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631C0" w14:textId="77777777" w:rsidR="00E43115" w:rsidRPr="00120D7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</w:pPr>
    </w:p>
    <w:p w14:paraId="6AFE5A70" w14:textId="17AC56AC" w:rsidR="00E43115" w:rsidRPr="00120D77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Pr="00120D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</w:pPr>
    </w:p>
    <w:p w14:paraId="51196BAD" w14:textId="550F26B5" w:rsidR="00E43115" w:rsidRPr="00120D77" w:rsidRDefault="00C43383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hAnsi="GHEA Grapalat"/>
          <w:color w:val="000000" w:themeColor="text1"/>
          <w:sz w:val="24"/>
          <w:szCs w:val="24"/>
          <w:lang w:val="hy-AM"/>
        </w:rPr>
        <w:t>Ջրային կոմիտեի գույքի կառավարման և ներդրումների իրականացման վարչության</w:t>
      </w:r>
      <w:r w:rsidR="00576D80" w:rsidRPr="00120D7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20D7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գույքի կառավարման և մոնիթորինգի բաժնի գլխավոր մասնագետի (ծածկագիրը` 22-2-23.1.3-Մ2-2) </w:t>
      </w:r>
      <w:r w:rsidR="007E3E14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ժամանակավոր թափուր պաշտոն</w:t>
      </w:r>
      <w:r w:rsidR="007C7B55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ն</w:t>
      </w:r>
      <w:r w:rsidR="007E3E14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 xml:space="preserve"> զբաղեցնելու</w:t>
      </w:r>
      <w:r w:rsidR="001D5F54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120D7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</w:pPr>
    </w:p>
    <w:p w14:paraId="5F25D229" w14:textId="77777777" w:rsidR="00942A77" w:rsidRPr="00120D77" w:rsidRDefault="00942A7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</w:pPr>
    </w:p>
    <w:p w14:paraId="69441884" w14:textId="14215E28" w:rsidR="00E43115" w:rsidRPr="00120D7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Հիմնական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գործառույթների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համառոտ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նկարագիրը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>`</w:t>
      </w:r>
    </w:p>
    <w:p w14:paraId="42E1A143" w14:textId="77777777" w:rsidR="00942A77" w:rsidRPr="00120D77" w:rsidRDefault="00942A77" w:rsidP="00942A77">
      <w:pPr>
        <w:pStyle w:val="Default"/>
        <w:rPr>
          <w:color w:val="000000" w:themeColor="text1"/>
          <w:lang w:val="hy-AM"/>
        </w:rPr>
      </w:pPr>
    </w:p>
    <w:p w14:paraId="64F46B5E" w14:textId="77777777" w:rsidR="00942A77" w:rsidRPr="00120D77" w:rsidRDefault="00942A77" w:rsidP="00942A77">
      <w:pPr>
        <w:pStyle w:val="Default"/>
        <w:rPr>
          <w:color w:val="000000" w:themeColor="text1"/>
          <w:lang w:val="hy-AM"/>
        </w:rPr>
      </w:pPr>
      <w:r w:rsidRPr="00120D77">
        <w:rPr>
          <w:color w:val="000000" w:themeColor="text1"/>
          <w:lang w:val="hy-AM"/>
        </w:rPr>
        <w:t xml:space="preserve"> </w:t>
      </w:r>
    </w:p>
    <w:p w14:paraId="130463E6" w14:textId="77777777" w:rsidR="0028680C" w:rsidRPr="00120D77" w:rsidRDefault="0028680C" w:rsidP="0028680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1. իրականացնում է Կոմիտեի գույքի տվյալների բազայի վարման աշխատանքները, պարբերաբար թարմացումը` ներառելով նոր ստեղծված գույքը,</w:t>
      </w:r>
    </w:p>
    <w:p w14:paraId="2A791C90" w14:textId="77777777" w:rsidR="0028680C" w:rsidRPr="00120D77" w:rsidRDefault="0028680C" w:rsidP="0028680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2. իրականացնում է գույքի գնահատման և վերագնահատման գործընթացի պարբերաբար կազմակերպումը,</w:t>
      </w:r>
    </w:p>
    <w:p w14:paraId="03498806" w14:textId="77777777" w:rsidR="0028680C" w:rsidRPr="00120D77" w:rsidRDefault="0028680C" w:rsidP="0028680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3</w:t>
      </w:r>
      <w:r w:rsidRPr="00120D77">
        <w:rPr>
          <w:rFonts w:ascii="GHEA Grapalat" w:hAnsi="GHEA Grapalat" w:cs="Cambria Math"/>
          <w:color w:val="000000" w:themeColor="text1"/>
          <w:lang w:val="hy-AM"/>
        </w:rPr>
        <w:t>.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eastAsia="Times New Roman" w:hAnsi="GHEA Grapalat" w:cs="Arial"/>
          <w:bCs/>
          <w:color w:val="000000" w:themeColor="text1"/>
          <w:shd w:val="clear" w:color="auto" w:fill="FFFFFF" w:themeFill="background1"/>
          <w:lang w:val="hy-AM"/>
        </w:rPr>
        <w:t xml:space="preserve">մասնակցում է </w:t>
      </w:r>
      <w:r w:rsidRPr="00120D77">
        <w:rPr>
          <w:rFonts w:ascii="GHEA Grapalat" w:eastAsia="Arial Unicode MS" w:hAnsi="GHEA Grapalat" w:cs="Sylfaen"/>
          <w:noProof/>
          <w:color w:val="000000" w:themeColor="text1"/>
          <w:shd w:val="clear" w:color="auto" w:fill="FFFFFF" w:themeFill="background1"/>
          <w:lang w:val="hy-AM"/>
        </w:rPr>
        <w:t>Վարձակալի</w:t>
      </w:r>
      <w:r w:rsidRPr="00120D77">
        <w:rPr>
          <w:rFonts w:ascii="GHEA Grapalat" w:eastAsia="Arial Unicode MS" w:hAnsi="GHEA Grapalat" w:cs="Arial Unicode MS"/>
          <w:noProof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/>
          <w:color w:val="000000" w:themeColor="text1"/>
          <w:lang w:val="hy-AM"/>
        </w:rPr>
        <w:t>ծրագրերի իրականացման աշխատանքների համակարգմանը,</w:t>
      </w:r>
    </w:p>
    <w:p w14:paraId="36F3FB23" w14:textId="77777777" w:rsidR="0028680C" w:rsidRPr="00120D77" w:rsidRDefault="0028680C" w:rsidP="0028680C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120D77">
        <w:rPr>
          <w:rFonts w:ascii="GHEA Grapalat" w:hAnsi="GHEA Grapalat"/>
          <w:bCs/>
          <w:color w:val="000000" w:themeColor="text1"/>
          <w:lang w:val="hy-AM"/>
        </w:rPr>
        <w:t>4</w:t>
      </w:r>
      <w:r w:rsidRPr="00120D77">
        <w:rPr>
          <w:rFonts w:ascii="GHEA Grapalat" w:hAnsi="GHEA Grapalat" w:cs="Cambria Math"/>
          <w:bCs/>
          <w:color w:val="000000" w:themeColor="text1"/>
          <w:lang w:val="hy-AM"/>
        </w:rPr>
        <w:t>.</w:t>
      </w: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 </w:t>
      </w:r>
      <w:r w:rsidRPr="00120D77">
        <w:rPr>
          <w:rFonts w:ascii="GHEA Grapalat" w:eastAsia="Times New Roman" w:hAnsi="GHEA Grapalat" w:cs="Arial"/>
          <w:bCs/>
          <w:color w:val="000000" w:themeColor="text1"/>
          <w:lang w:val="hy-AM"/>
        </w:rPr>
        <w:t xml:space="preserve">իրականացնում է </w:t>
      </w:r>
      <w:r w:rsidRPr="00120D77">
        <w:rPr>
          <w:rFonts w:ascii="GHEA Grapalat" w:hAnsi="GHEA Grapalat" w:cs="Arial"/>
          <w:color w:val="000000" w:themeColor="text1"/>
          <w:lang w:val="hy-AM"/>
        </w:rPr>
        <w:t xml:space="preserve">Վարձակալի </w:t>
      </w:r>
      <w:r w:rsidRPr="00120D77">
        <w:rPr>
          <w:rFonts w:ascii="GHEA Grapalat" w:hAnsi="GHEA Grapalat" w:cs="Arial"/>
          <w:color w:val="000000" w:themeColor="text1"/>
          <w:shd w:val="clear" w:color="auto" w:fill="FFFFFF" w:themeFill="background1"/>
          <w:lang w:val="hy-AM"/>
        </w:rPr>
        <w:t>կողմից ներկայացված պարտադիր կապիտալ աշխատանքների ծրագրի (ՊԿԱԾ) բյուջեի վերլուծությունը</w:t>
      </w:r>
      <w:r w:rsidRPr="00120D77">
        <w:rPr>
          <w:rFonts w:ascii="GHEA Grapalat" w:hAnsi="GHEA Grapalat" w:cs="Arial"/>
          <w:color w:val="000000" w:themeColor="text1"/>
          <w:lang w:val="hy-AM"/>
        </w:rPr>
        <w:t>, Վարչության պետի հաստատմանը ներկայացնելու առաջարկության պատրաստման աշխատանքները,</w:t>
      </w: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 </w:t>
      </w:r>
    </w:p>
    <w:p w14:paraId="48F646F5" w14:textId="77777777" w:rsidR="0028680C" w:rsidRPr="00120D77" w:rsidRDefault="0028680C" w:rsidP="0028680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GHEA Grapalat" w:eastAsia="Times New Roman" w:hAnsi="GHEA Grapalat" w:cs="Arial"/>
          <w:bCs/>
          <w:color w:val="000000" w:themeColor="text1"/>
          <w:shd w:val="clear" w:color="auto" w:fill="FFFFFF" w:themeFill="background1"/>
          <w:lang w:val="hy-AM"/>
        </w:rPr>
      </w:pPr>
      <w:r w:rsidRPr="00120D77">
        <w:rPr>
          <w:rFonts w:ascii="GHEA Grapalat" w:hAnsi="GHEA Grapalat"/>
          <w:bCs/>
          <w:color w:val="000000" w:themeColor="text1"/>
          <w:lang w:val="hy-AM"/>
        </w:rPr>
        <w:t>5</w:t>
      </w:r>
      <w:r w:rsidRPr="00120D77">
        <w:rPr>
          <w:rFonts w:ascii="GHEA Grapalat" w:eastAsia="Times New Roman" w:hAnsi="GHEA Grapalat" w:cs="Arial"/>
          <w:bCs/>
          <w:color w:val="000000" w:themeColor="text1"/>
          <w:shd w:val="clear" w:color="auto" w:fill="FFFFFF" w:themeFill="background1"/>
          <w:lang w:val="hy-AM"/>
        </w:rPr>
        <w:t xml:space="preserve">. իրականացնում է Վարձակալի կողմից գույքի համալրման/վերականգնման վերաբերյալ առաջարկությունների վերլուծությունը և գնահատումը, </w:t>
      </w:r>
    </w:p>
    <w:p w14:paraId="2B0CFC4C" w14:textId="77777777" w:rsidR="0028680C" w:rsidRPr="00120D77" w:rsidRDefault="0028680C" w:rsidP="0028680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6. </w:t>
      </w:r>
      <w:r w:rsidRPr="00120D77">
        <w:rPr>
          <w:rFonts w:ascii="GHEA Grapalat" w:eastAsia="Times New Roman" w:hAnsi="GHEA Grapalat" w:cs="Arial"/>
          <w:bCs/>
          <w:color w:val="000000" w:themeColor="text1"/>
          <w:shd w:val="clear" w:color="auto" w:fill="FFFFFF" w:themeFill="background1"/>
          <w:lang w:val="hy-AM"/>
        </w:rPr>
        <w:t>իրականացնում</w:t>
      </w: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 է ջրային համակարգերի տվյալների բազայի վարումը երկրատեղեկատվական (GIS) համակարգերի միջոցով,</w:t>
      </w:r>
    </w:p>
    <w:p w14:paraId="2C37BA8A" w14:textId="77777777" w:rsidR="0028680C" w:rsidRPr="00120D77" w:rsidRDefault="0028680C" w:rsidP="0028680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7. </w:t>
      </w:r>
      <w:r w:rsidRPr="00120D77">
        <w:rPr>
          <w:rFonts w:ascii="GHEA Grapalat" w:eastAsia="Times New Roman" w:hAnsi="GHEA Grapalat" w:cs="Arial"/>
          <w:bCs/>
          <w:color w:val="000000" w:themeColor="text1"/>
          <w:shd w:val="clear" w:color="auto" w:fill="FFFFFF" w:themeFill="background1"/>
          <w:lang w:val="hy-AM"/>
        </w:rPr>
        <w:t>իրականացնում</w:t>
      </w: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 է Կոմիտեի սեփականությունը հանդիսացող խմելու ջրի, ոռոգման ջրի և կոլեկտորադրենաժային համակարգերի գույքի բարելավմանն ուղղված աշխատանքների համակարգումը, </w:t>
      </w:r>
    </w:p>
    <w:p w14:paraId="70FC0C2F" w14:textId="77777777" w:rsidR="0028680C" w:rsidRPr="00120D77" w:rsidRDefault="0028680C" w:rsidP="0028680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8. </w:t>
      </w:r>
      <w:r w:rsidRPr="00120D77">
        <w:rPr>
          <w:rFonts w:ascii="GHEA Grapalat" w:eastAsia="Times New Roman" w:hAnsi="GHEA Grapalat" w:cs="Arial"/>
          <w:bCs/>
          <w:color w:val="000000" w:themeColor="text1"/>
          <w:shd w:val="clear" w:color="auto" w:fill="FFFFFF" w:themeFill="background1"/>
          <w:lang w:val="hy-AM"/>
        </w:rPr>
        <w:t>իրականացնում</w:t>
      </w: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 է անկախ տեխնիկական աուդիտորի աշխատանքների համակարգումը,  տեխնիկատնտեսական ուսումնասիրություն իրականացնող խորհրդատուների աշխատանքների ուղղորդումը,</w:t>
      </w:r>
    </w:p>
    <w:p w14:paraId="106C4EEE" w14:textId="77777777" w:rsidR="0028680C" w:rsidRPr="00120D77" w:rsidRDefault="0028680C" w:rsidP="0028680C">
      <w:p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9. </w:t>
      </w:r>
      <w:r w:rsidRPr="00120D77">
        <w:rPr>
          <w:rFonts w:ascii="GHEA Grapalat" w:eastAsia="Times New Roman" w:hAnsi="GHEA Grapalat" w:cs="Arial"/>
          <w:bCs/>
          <w:color w:val="000000" w:themeColor="text1"/>
          <w:shd w:val="clear" w:color="auto" w:fill="FFFFFF" w:themeFill="background1"/>
          <w:lang w:val="hy-AM"/>
        </w:rPr>
        <w:t>իրականացնում</w:t>
      </w: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 է ընթացիկ, շարունակական, թիրախային մոնիթորինգի գույքի վիճակի գնահատման, շահագործման արդյունավետության, կարիքների, համալրումների բացահայտման, ինչպես նաև առաջընթացի ու զարգացումների գնահատման նպատակով,</w:t>
      </w:r>
    </w:p>
    <w:p w14:paraId="261CAAA6" w14:textId="77777777" w:rsidR="0028680C" w:rsidRPr="00120D77" w:rsidRDefault="0028680C" w:rsidP="00457832">
      <w:p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120D77">
        <w:rPr>
          <w:rFonts w:ascii="GHEA Grapalat" w:hAnsi="GHEA Grapalat"/>
          <w:bCs/>
          <w:color w:val="000000" w:themeColor="text1"/>
          <w:lang w:val="hy-AM"/>
        </w:rPr>
        <w:t>10. իրականացնում է գույքի պահպանման ու շահագործման, ռեսուրսների օգտագործման ու տնօրինման արդյունավետության ամենամյա մոնիթորինգ,</w:t>
      </w:r>
    </w:p>
    <w:p w14:paraId="34CB5FE6" w14:textId="77777777" w:rsidR="0028680C" w:rsidRPr="00120D77" w:rsidRDefault="0028680C" w:rsidP="00457832">
      <w:p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120D77">
        <w:rPr>
          <w:rFonts w:ascii="GHEA Grapalat" w:hAnsi="GHEA Grapalat"/>
          <w:bCs/>
          <w:color w:val="000000" w:themeColor="text1"/>
          <w:lang w:val="hy-AM"/>
        </w:rPr>
        <w:t>11. իրականացնում է Վարձակալության պայմանագրի շրջանակներում Վարձակալի կողմից ստանձնած պարտավորությունների կատարման գործընթացի վերահսկողություն։</w:t>
      </w:r>
    </w:p>
    <w:p w14:paraId="0B93CD07" w14:textId="77777777" w:rsidR="00942A77" w:rsidRPr="00120D77" w:rsidRDefault="00942A77" w:rsidP="00942A77">
      <w:pPr>
        <w:tabs>
          <w:tab w:val="num" w:pos="360"/>
        </w:tabs>
        <w:spacing w:after="0" w:line="240" w:lineRule="auto"/>
        <w:ind w:left="142"/>
        <w:jc w:val="both"/>
        <w:rPr>
          <w:color w:val="000000" w:themeColor="text1"/>
          <w:sz w:val="23"/>
          <w:szCs w:val="23"/>
          <w:lang w:val="hy-AM"/>
        </w:rPr>
      </w:pPr>
    </w:p>
    <w:p w14:paraId="4063F315" w14:textId="388B6B5B" w:rsidR="007E3E14" w:rsidRPr="00120D77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  <w:r w:rsidRPr="00120D7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0D7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՝</w:t>
      </w:r>
    </w:p>
    <w:p w14:paraId="57A25873" w14:textId="77777777" w:rsidR="0028680C" w:rsidRPr="00120D77" w:rsidRDefault="0028680C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59AE3C89" w14:textId="771AF7FA" w:rsidR="00E43115" w:rsidRPr="00120D77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20D77">
        <w:rPr>
          <w:rFonts w:ascii="GHEA Grapalat" w:hAnsi="GHEA Grapalat"/>
          <w:color w:val="000000" w:themeColor="text1"/>
          <w:sz w:val="24"/>
          <w:szCs w:val="24"/>
          <w:lang w:val="hy-AM"/>
        </w:rPr>
        <w:t>Բարձրագույն</w:t>
      </w:r>
      <w:r w:rsidR="0006737D" w:rsidRPr="00120D7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կրթություն</w:t>
      </w:r>
      <w:r w:rsidR="00E43115" w:rsidRPr="00120D7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,</w:t>
      </w:r>
    </w:p>
    <w:p w14:paraId="62129502" w14:textId="77777777" w:rsidR="0028680C" w:rsidRPr="00120D77" w:rsidRDefault="0028680C" w:rsidP="0028680C">
      <w:pPr>
        <w:pStyle w:val="ListParagraph"/>
        <w:numPr>
          <w:ilvl w:val="0"/>
          <w:numId w:val="5"/>
        </w:numPr>
        <w:spacing w:after="0" w:line="276" w:lineRule="auto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Ունի գործառույթների իրականացման համար անհրաժեշտ մասնագիտական գիտելիքներ։</w:t>
      </w:r>
    </w:p>
    <w:p w14:paraId="77296624" w14:textId="77777777" w:rsidR="0028680C" w:rsidRPr="00120D77" w:rsidRDefault="0028680C" w:rsidP="0028680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eastAsia="Times New Roman" w:hAnsi="GHEA Grapalat" w:cs="Arial"/>
          <w:b/>
          <w:color w:val="000000" w:themeColor="text1"/>
          <w:lang w:val="hy-AM" w:eastAsia="ru-RU"/>
        </w:rPr>
      </w:pPr>
      <w:r w:rsidRPr="00120D77">
        <w:rPr>
          <w:rFonts w:ascii="GHEA Grapalat" w:hAnsi="GHEA Grapalat"/>
          <w:color w:val="000000" w:themeColor="text1"/>
          <w:shd w:val="clear" w:color="auto" w:fill="FFFFFF"/>
          <w:lang w:val="hy-AM"/>
        </w:rPr>
        <w:lastRenderedPageBreak/>
        <w:t>Հանրային ծառայության առնվազն երկու տարվա ստաժ կամ երեք տարվա մասնագիտական աշխատանքային ստաժ կամ ճարտարագիտության կամ տնտեսագիտության կամ իրավունքի բնագավառում` երեք տարվա աշխատանքային ստաժ:</w:t>
      </w:r>
    </w:p>
    <w:p w14:paraId="2989384B" w14:textId="77777777" w:rsidR="004E2AA9" w:rsidRPr="00120D77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color w:val="000000" w:themeColor="text1"/>
          <w:lang w:val="hy-AM"/>
        </w:rPr>
      </w:pPr>
    </w:p>
    <w:p w14:paraId="5BF91044" w14:textId="5549078F" w:rsidR="005D1FA8" w:rsidRPr="00120D7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120D77">
        <w:rPr>
          <w:rFonts w:ascii="GHEA Grapalat" w:hAnsi="GHEA Grapalat" w:cs="Sylfaen"/>
          <w:b/>
          <w:color w:val="000000" w:themeColor="text1"/>
          <w:lang w:val="hy-AM"/>
        </w:rPr>
        <w:t>Անհրաժեշտ կոմպետենցիաներ</w:t>
      </w:r>
    </w:p>
    <w:p w14:paraId="258AEDFD" w14:textId="77777777" w:rsidR="0028680C" w:rsidRPr="00120D77" w:rsidRDefault="0028680C" w:rsidP="0028680C">
      <w:pPr>
        <w:pStyle w:val="ListParagraph"/>
        <w:spacing w:after="0" w:line="240" w:lineRule="auto"/>
        <w:ind w:right="9"/>
        <w:jc w:val="both"/>
        <w:rPr>
          <w:rFonts w:ascii="GHEA Grapalat" w:hAnsi="GHEA Grapalat"/>
          <w:color w:val="000000" w:themeColor="text1"/>
          <w:u w:val="single"/>
          <w:lang w:val="hy-AM"/>
        </w:rPr>
      </w:pPr>
      <w:r w:rsidRPr="00120D77">
        <w:rPr>
          <w:rFonts w:ascii="GHEA Grapalat" w:hAnsi="GHEA Grapalat" w:cs="Sylfaen"/>
          <w:color w:val="000000" w:themeColor="text1"/>
          <w:u w:val="single"/>
          <w:lang w:val="hy-AM"/>
        </w:rPr>
        <w:t xml:space="preserve">Ընդհանրական </w:t>
      </w:r>
      <w:r w:rsidRPr="00120D77">
        <w:rPr>
          <w:rFonts w:ascii="GHEA Grapalat" w:hAnsi="GHEA Grapalat"/>
          <w:color w:val="000000" w:themeColor="text1"/>
          <w:u w:val="single"/>
          <w:lang w:val="hy-AM"/>
        </w:rPr>
        <w:t>կոմպետենցիաները՝</w:t>
      </w:r>
    </w:p>
    <w:p w14:paraId="6DB3CB4B" w14:textId="77777777" w:rsidR="0028680C" w:rsidRPr="00120D77" w:rsidRDefault="0028680C" w:rsidP="005D1FA8">
      <w:pPr>
        <w:pStyle w:val="ListParagraph"/>
        <w:ind w:left="567"/>
        <w:jc w:val="both"/>
        <w:rPr>
          <w:rFonts w:ascii="GHEA Grapalat" w:hAnsi="GHEA Grapalat" w:cs="Sylfaen"/>
          <w:b/>
          <w:color w:val="000000" w:themeColor="text1"/>
          <w:lang w:val="hy-AM"/>
        </w:rPr>
      </w:pPr>
    </w:p>
    <w:p w14:paraId="7D6A7BDE" w14:textId="77777777" w:rsidR="0028680C" w:rsidRPr="00120D77" w:rsidRDefault="0028680C" w:rsidP="0028680C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09"/>
        <w:rPr>
          <w:rFonts w:ascii="GHEA Grapalat" w:hAnsi="GHEA Grapalat"/>
          <w:color w:val="000000" w:themeColor="text1"/>
          <w:sz w:val="22"/>
          <w:szCs w:val="22"/>
        </w:rPr>
      </w:pP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Ծ</w:t>
      </w:r>
      <w:r w:rsidRPr="00120D77">
        <w:rPr>
          <w:rFonts w:ascii="GHEA Grapalat" w:hAnsi="GHEA Grapalat"/>
          <w:color w:val="000000" w:themeColor="text1"/>
          <w:sz w:val="22"/>
          <w:szCs w:val="22"/>
        </w:rPr>
        <w:t>րագրերի մշակում</w:t>
      </w: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14:paraId="791EF62C" w14:textId="77777777" w:rsidR="0028680C" w:rsidRPr="00120D77" w:rsidRDefault="0028680C" w:rsidP="0028680C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09"/>
        <w:rPr>
          <w:rFonts w:ascii="GHEA Grapalat" w:hAnsi="GHEA Grapalat"/>
          <w:color w:val="000000" w:themeColor="text1"/>
          <w:sz w:val="22"/>
          <w:szCs w:val="22"/>
        </w:rPr>
      </w:pP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Խ</w:t>
      </w:r>
      <w:r w:rsidRPr="00120D77">
        <w:rPr>
          <w:rFonts w:ascii="GHEA Grapalat" w:hAnsi="GHEA Grapalat"/>
          <w:color w:val="000000" w:themeColor="text1"/>
          <w:sz w:val="22"/>
          <w:szCs w:val="22"/>
        </w:rPr>
        <w:t>նդրի լուծում</w:t>
      </w: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14:paraId="33D6E002" w14:textId="77777777" w:rsidR="0028680C" w:rsidRPr="00120D77" w:rsidRDefault="0028680C" w:rsidP="0028680C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09"/>
        <w:rPr>
          <w:rFonts w:ascii="GHEA Grapalat" w:hAnsi="GHEA Grapalat"/>
          <w:color w:val="000000" w:themeColor="text1"/>
          <w:sz w:val="22"/>
          <w:szCs w:val="22"/>
        </w:rPr>
      </w:pP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Հ</w:t>
      </w:r>
      <w:r w:rsidRPr="00120D77">
        <w:rPr>
          <w:rFonts w:ascii="GHEA Grapalat" w:hAnsi="GHEA Grapalat"/>
          <w:color w:val="000000" w:themeColor="text1"/>
          <w:sz w:val="22"/>
          <w:szCs w:val="22"/>
        </w:rPr>
        <w:t>աշվետվությունների մշակում</w:t>
      </w: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14:paraId="555C8777" w14:textId="77777777" w:rsidR="0028680C" w:rsidRPr="00120D77" w:rsidRDefault="0028680C" w:rsidP="0028680C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09"/>
        <w:rPr>
          <w:rFonts w:ascii="GHEA Grapalat" w:hAnsi="GHEA Grapalat"/>
          <w:color w:val="000000" w:themeColor="text1"/>
          <w:sz w:val="22"/>
          <w:szCs w:val="22"/>
        </w:rPr>
      </w:pP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Տ</w:t>
      </w:r>
      <w:r w:rsidRPr="00120D77">
        <w:rPr>
          <w:rFonts w:ascii="GHEA Grapalat" w:hAnsi="GHEA Grapalat"/>
          <w:color w:val="000000" w:themeColor="text1"/>
          <w:sz w:val="22"/>
          <w:szCs w:val="22"/>
        </w:rPr>
        <w:t>եղեկատվության հավաքագրում, վերլուծություն</w:t>
      </w: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14:paraId="59C5B8CB" w14:textId="77777777" w:rsidR="0028680C" w:rsidRPr="00120D77" w:rsidRDefault="0028680C" w:rsidP="0028680C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09"/>
        <w:rPr>
          <w:rFonts w:ascii="GHEA Grapalat" w:hAnsi="GHEA Grapalat"/>
          <w:color w:val="000000" w:themeColor="text1"/>
          <w:sz w:val="22"/>
          <w:szCs w:val="22"/>
        </w:rPr>
      </w:pP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Բ</w:t>
      </w:r>
      <w:r w:rsidRPr="00120D77">
        <w:rPr>
          <w:rFonts w:ascii="GHEA Grapalat" w:hAnsi="GHEA Grapalat"/>
          <w:color w:val="000000" w:themeColor="text1"/>
          <w:sz w:val="22"/>
          <w:szCs w:val="22"/>
        </w:rPr>
        <w:t>արեվարքություն</w:t>
      </w: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։</w:t>
      </w:r>
    </w:p>
    <w:p w14:paraId="114F386A" w14:textId="77777777" w:rsidR="0028680C" w:rsidRPr="00120D77" w:rsidRDefault="0028680C" w:rsidP="0028680C">
      <w:pPr>
        <w:spacing w:after="0" w:line="240" w:lineRule="auto"/>
        <w:ind w:right="9" w:firstLine="720"/>
        <w:jc w:val="both"/>
        <w:rPr>
          <w:rFonts w:ascii="GHEA Grapalat" w:hAnsi="GHEA Grapalat"/>
          <w:color w:val="000000" w:themeColor="text1"/>
          <w:u w:val="single"/>
          <w:lang w:val="hy-AM"/>
        </w:rPr>
      </w:pPr>
    </w:p>
    <w:p w14:paraId="2733E6DE" w14:textId="77777777" w:rsidR="0028680C" w:rsidRPr="00120D77" w:rsidRDefault="0028680C" w:rsidP="0028680C">
      <w:pPr>
        <w:spacing w:after="0" w:line="240" w:lineRule="auto"/>
        <w:ind w:right="9" w:firstLine="720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u w:val="single"/>
          <w:lang w:val="hy-AM"/>
        </w:rPr>
        <w:t>Ընտրանքային կոմպետենցիաները</w:t>
      </w:r>
      <w:r w:rsidRPr="00120D77">
        <w:rPr>
          <w:rFonts w:ascii="GHEA Grapalat" w:hAnsi="GHEA Grapalat"/>
          <w:color w:val="000000" w:themeColor="text1"/>
          <w:lang w:val="hy-AM"/>
        </w:rPr>
        <w:t>՝</w:t>
      </w:r>
    </w:p>
    <w:p w14:paraId="0D2C9A82" w14:textId="77777777" w:rsidR="0028680C" w:rsidRPr="00120D77" w:rsidRDefault="0028680C" w:rsidP="0028680C">
      <w:pPr>
        <w:spacing w:after="0" w:line="240" w:lineRule="auto"/>
        <w:ind w:left="360" w:right="9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03302820" w14:textId="77777777" w:rsidR="0028680C" w:rsidRPr="00120D77" w:rsidRDefault="0028680C" w:rsidP="0028680C">
      <w:pPr>
        <w:pStyle w:val="ListParagraph"/>
        <w:numPr>
          <w:ilvl w:val="0"/>
          <w:numId w:val="31"/>
        </w:numPr>
        <w:spacing w:line="240" w:lineRule="auto"/>
        <w:ind w:left="426" w:right="14" w:hanging="66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Ժամանակի կառավարում,</w:t>
      </w:r>
    </w:p>
    <w:p w14:paraId="697FFE42" w14:textId="77777777" w:rsidR="0028680C" w:rsidRPr="00120D77" w:rsidRDefault="0028680C" w:rsidP="0028680C">
      <w:pPr>
        <w:pStyle w:val="ListParagraph"/>
        <w:numPr>
          <w:ilvl w:val="0"/>
          <w:numId w:val="31"/>
        </w:numPr>
        <w:spacing w:line="240" w:lineRule="auto"/>
        <w:ind w:left="426" w:right="14" w:hanging="66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Փաստաթղթերի նախապատրաստում,</w:t>
      </w:r>
    </w:p>
    <w:p w14:paraId="6E4A1161" w14:textId="77777777" w:rsidR="0028680C" w:rsidRPr="00120D77" w:rsidRDefault="0028680C" w:rsidP="0028680C">
      <w:pPr>
        <w:pStyle w:val="ListParagraph"/>
        <w:numPr>
          <w:ilvl w:val="0"/>
          <w:numId w:val="31"/>
        </w:numPr>
        <w:spacing w:line="240" w:lineRule="auto"/>
        <w:ind w:left="426" w:right="14" w:hanging="66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 xml:space="preserve">Ելույթների նախապատրաստում և կազմակերպում, </w:t>
      </w:r>
    </w:p>
    <w:p w14:paraId="2A899A32" w14:textId="77777777" w:rsidR="0028680C" w:rsidRPr="00120D77" w:rsidRDefault="0028680C" w:rsidP="0028680C">
      <w:pPr>
        <w:pStyle w:val="ListParagraph"/>
        <w:numPr>
          <w:ilvl w:val="0"/>
          <w:numId w:val="31"/>
        </w:numPr>
        <w:spacing w:line="240" w:lineRule="auto"/>
        <w:ind w:left="426" w:right="14" w:hanging="66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Բանակցությունների վարում</w:t>
      </w:r>
      <w:r w:rsidRPr="00120D77">
        <w:rPr>
          <w:rFonts w:ascii="GHEA Grapalat" w:hAnsi="GHEA Grapalat"/>
          <w:color w:val="000000" w:themeColor="text1"/>
        </w:rPr>
        <w:t>։</w:t>
      </w:r>
    </w:p>
    <w:p w14:paraId="43BCC997" w14:textId="77777777" w:rsidR="001D18A5" w:rsidRPr="00120D77" w:rsidRDefault="001D18A5" w:rsidP="001D18A5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91ADBC2" w14:textId="6CE9632C" w:rsidR="00A937EE" w:rsidRPr="00120D7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</w:pP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Համակարգչով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և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ժամանակակից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այլ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տեխնիկական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միջոցներով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աշխատելու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ունակություն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>:</w:t>
      </w:r>
    </w:p>
    <w:p w14:paraId="0E8FE631" w14:textId="77777777" w:rsidR="007E3E14" w:rsidRPr="00120D7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af-ZA" w:eastAsia="en-GB"/>
        </w:rPr>
      </w:pPr>
    </w:p>
    <w:p w14:paraId="0C60015D" w14:textId="75BC3CCA" w:rsidR="00E43115" w:rsidRPr="00120D7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af-ZA" w:eastAsia="en-GB"/>
        </w:rPr>
      </w:pPr>
      <w:proofErr w:type="spellStart"/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eastAsia="en-GB"/>
        </w:rPr>
        <w:t>Աշխատավարձի</w:t>
      </w:r>
      <w:proofErr w:type="spellEnd"/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af-ZA" w:eastAsia="en-GB"/>
        </w:rPr>
        <w:t xml:space="preserve"> </w:t>
      </w:r>
      <w:proofErr w:type="spellStart"/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eastAsia="en-GB"/>
        </w:rPr>
        <w:t>չափը</w:t>
      </w:r>
      <w:proofErr w:type="spellEnd"/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eastAsia="en-GB"/>
        </w:rPr>
        <w:t>՝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af-ZA" w:eastAsia="en-GB"/>
        </w:rPr>
        <w:t xml:space="preserve"> </w:t>
      </w:r>
      <w:r w:rsidR="0028680C" w:rsidRPr="00120D77">
        <w:rPr>
          <w:rFonts w:ascii="GHEA Grapalat" w:hAnsi="GHEA Grapalat"/>
          <w:color w:val="000000" w:themeColor="text1"/>
          <w:shd w:val="clear" w:color="auto" w:fill="FFFFFF"/>
          <w:lang w:val="hy-AM"/>
        </w:rPr>
        <w:t>267072</w:t>
      </w:r>
      <w:r w:rsidR="001D18A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 xml:space="preserve"> </w:t>
      </w:r>
      <w:proofErr w:type="gramStart"/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af-ZA" w:eastAsia="en-GB"/>
        </w:rPr>
        <w:t>(</w:t>
      </w:r>
      <w:r w:rsidR="00BB06A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28680C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երկու</w:t>
      </w:r>
      <w:proofErr w:type="gramEnd"/>
      <w:r w:rsidR="00BB06A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7E3E14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 xml:space="preserve">հարյուր </w:t>
      </w:r>
      <w:r w:rsidR="0028680C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վաթսունյոթ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af-ZA" w:eastAsia="en-GB"/>
        </w:rPr>
        <w:t xml:space="preserve"> </w:t>
      </w:r>
      <w:proofErr w:type="spellStart"/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eastAsia="en-GB"/>
        </w:rPr>
        <w:t>հազար</w:t>
      </w:r>
      <w:proofErr w:type="spellEnd"/>
      <w:r w:rsidR="00BB06A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 xml:space="preserve"> </w:t>
      </w:r>
      <w:r w:rsidR="0028680C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յոթանասուներկու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af-ZA" w:eastAsia="en-GB"/>
        </w:rPr>
        <w:t>)</w:t>
      </w:r>
      <w:r w:rsidR="00E03DEB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af-ZA" w:eastAsia="en-GB"/>
        </w:rPr>
        <w:t xml:space="preserve"> </w:t>
      </w:r>
      <w:r w:rsidR="00E03DEB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eastAsia="en-GB"/>
        </w:rPr>
        <w:t>ՀՀ</w:t>
      </w:r>
      <w:r w:rsidR="00E03DEB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af-ZA" w:eastAsia="en-GB"/>
        </w:rPr>
        <w:t xml:space="preserve"> </w:t>
      </w:r>
      <w:proofErr w:type="spellStart"/>
      <w:r w:rsidR="00E03DEB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eastAsia="en-GB"/>
        </w:rPr>
        <w:t>դրամ</w:t>
      </w:r>
      <w:proofErr w:type="spellEnd"/>
      <w:r w:rsidR="003E1660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af-ZA" w:eastAsia="en-GB"/>
        </w:rPr>
        <w:t xml:space="preserve"> (</w:t>
      </w:r>
      <w:r w:rsidR="003E1660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ներառյալ հարկերը</w:t>
      </w:r>
      <w:r w:rsidR="003E1660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af-ZA" w:eastAsia="en-GB"/>
        </w:rPr>
        <w:t>)</w:t>
      </w:r>
    </w:p>
    <w:p w14:paraId="5A210C9F" w14:textId="69319E0F" w:rsidR="00E43115" w:rsidRPr="00120D77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0D7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ների</w:t>
      </w:r>
      <w:r w:rsidRPr="00120D7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E4311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մինչև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E4311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քաղաքացիական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E4311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ծառայության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E4311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ժամանակավոր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E4311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թափուր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E4311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պաշտոնի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E4311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հիմքի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E4311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վերացումը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:</w:t>
      </w:r>
    </w:p>
    <w:p w14:paraId="51592FB3" w14:textId="31EAA9EB" w:rsidR="00A70E83" w:rsidRPr="00120D77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0D7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` </w:t>
      </w:r>
      <w:r w:rsidR="00596F26" w:rsidRPr="007A102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0D7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</w:pPr>
    </w:p>
    <w:p w14:paraId="0F8B89CC" w14:textId="0146D100" w:rsidR="000F761E" w:rsidRPr="00120D77" w:rsidRDefault="00E43115" w:rsidP="0028680C">
      <w:pPr>
        <w:pStyle w:val="Default"/>
        <w:rPr>
          <w:rFonts w:ascii="GHEA Grapalat" w:eastAsia="Times New Roman" w:hAnsi="GHEA Grapalat" w:cs="Arial"/>
          <w:color w:val="000000" w:themeColor="text1"/>
          <w:lang w:val="hy-AM" w:eastAsia="en-GB"/>
        </w:rPr>
      </w:pPr>
      <w:r w:rsidRPr="00120D77">
        <w:rPr>
          <w:rFonts w:ascii="GHEA Grapalat" w:eastAsia="Times New Roman" w:hAnsi="GHEA Grapalat" w:cs="Arial"/>
          <w:b/>
          <w:bCs/>
          <w:color w:val="000000" w:themeColor="text1"/>
          <w:lang w:val="hy-AM" w:eastAsia="en-GB"/>
        </w:rPr>
        <w:t>Աշխատանքի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lang w:val="hy-AM" w:eastAsia="en-GB"/>
        </w:rPr>
        <w:t>վայրը՝</w:t>
      </w:r>
      <w:r w:rsidRPr="00120D77">
        <w:rPr>
          <w:rFonts w:ascii="GHEA Grapalat" w:eastAsia="Times New Roman" w:hAnsi="GHEA Grapalat" w:cs="Noto Sans"/>
          <w:color w:val="000000" w:themeColor="text1"/>
          <w:lang w:val="hy-AM" w:eastAsia="en-GB"/>
        </w:rPr>
        <w:t xml:space="preserve"> </w:t>
      </w:r>
      <w:r w:rsidR="003B7F04" w:rsidRPr="00120D77">
        <w:rPr>
          <w:color w:val="000000" w:themeColor="text1"/>
          <w:lang w:val="hy-AM"/>
        </w:rPr>
        <w:t xml:space="preserve"> </w:t>
      </w:r>
      <w:r w:rsidR="0028680C" w:rsidRPr="00120D77">
        <w:rPr>
          <w:rFonts w:ascii="GHEA Grapalat" w:hAnsi="GHEA Grapalat" w:cs="Sylfaen"/>
          <w:bCs/>
          <w:color w:val="000000" w:themeColor="text1"/>
          <w:lang w:val="hy-AM"/>
        </w:rPr>
        <w:t>Հայաստանի Հանրապետություն, ք. Երևան</w:t>
      </w:r>
      <w:r w:rsidR="0028680C" w:rsidRPr="00120D77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="0028680C" w:rsidRPr="00120D77">
        <w:rPr>
          <w:rFonts w:ascii="GHEA Grapalat" w:hAnsi="GHEA Grapalat" w:cs="Sylfaen"/>
          <w:bCs/>
          <w:color w:val="000000" w:themeColor="text1"/>
          <w:lang w:val="hy-AM"/>
        </w:rPr>
        <w:t xml:space="preserve">Վարդանանց փողոց </w:t>
      </w:r>
      <w:r w:rsidR="0028680C" w:rsidRPr="00120D77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="0028680C" w:rsidRPr="00120D77">
        <w:rPr>
          <w:rFonts w:ascii="GHEA Grapalat" w:hAnsi="GHEA Grapalat" w:cs="Sylfaen"/>
          <w:bCs/>
          <w:color w:val="000000" w:themeColor="text1"/>
          <w:lang w:val="hy-AM"/>
        </w:rPr>
        <w:t xml:space="preserve"> շենք</w:t>
      </w:r>
      <w:r w:rsidR="0028680C" w:rsidRPr="00120D77">
        <w:rPr>
          <w:rFonts w:ascii="GHEA Grapalat" w:hAnsi="GHEA Grapalat" w:cs="Arial Armenian"/>
          <w:bCs/>
          <w:color w:val="000000" w:themeColor="text1"/>
          <w:lang w:val="hy-AM"/>
        </w:rPr>
        <w:t>։</w:t>
      </w:r>
      <w:r w:rsidR="00443DAC" w:rsidRPr="00120D77">
        <w:rPr>
          <w:rFonts w:ascii="GHEA Grapalat" w:eastAsia="Times New Roman" w:hAnsi="GHEA Grapalat" w:cs="Arial"/>
          <w:color w:val="000000" w:themeColor="text1"/>
          <w:lang w:val="hy-AM" w:eastAsia="en-GB"/>
        </w:rPr>
        <w:t xml:space="preserve"> </w:t>
      </w:r>
    </w:p>
    <w:p w14:paraId="14CCA067" w14:textId="77777777" w:rsidR="0028680C" w:rsidRPr="00120D77" w:rsidRDefault="0028680C" w:rsidP="0028680C">
      <w:pPr>
        <w:pStyle w:val="Default"/>
        <w:rPr>
          <w:rFonts w:ascii="GHEA Grapalat" w:eastAsia="Times New Roman" w:hAnsi="GHEA Grapalat" w:cs="Arial"/>
          <w:color w:val="000000" w:themeColor="text1"/>
          <w:lang w:val="hy-AM" w:eastAsia="en-GB"/>
        </w:rPr>
      </w:pPr>
    </w:p>
    <w:p w14:paraId="648D8698" w14:textId="3D82EF26" w:rsidR="00E43115" w:rsidRPr="00120D7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Ժամանակավոր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թափուր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քաղաքացիական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ծառայության</w:t>
      </w:r>
      <w:r w:rsidRPr="00120D77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en-GB"/>
        </w:rPr>
        <w:t> </w:t>
      </w:r>
      <w:r w:rsidR="000F761E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պաշտոնի</w:t>
      </w:r>
      <w:r w:rsidR="000F761E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571B88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անձնագ</w:t>
      </w:r>
      <w:r w:rsidR="00DD4658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իր</w:t>
      </w:r>
      <w:r w:rsidR="00571B88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ը</w:t>
      </w:r>
      <w:r w:rsidRPr="00120D77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en-GB"/>
        </w:rPr>
        <w:t> 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և</w:t>
      </w:r>
      <w:r w:rsidRPr="00120D77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en-GB"/>
        </w:rPr>
        <w:t> </w:t>
      </w:r>
      <w:r w:rsidR="00571B88" w:rsidRPr="00120D77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en-GB"/>
        </w:rPr>
        <w:t>դիմումի ձևը</w:t>
      </w:r>
      <w:r w:rsidRPr="00120D77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en-GB"/>
        </w:rPr>
        <w:t> 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կցվում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են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:</w:t>
      </w:r>
    </w:p>
    <w:p w14:paraId="3D200703" w14:textId="77777777" w:rsidR="005A5F27" w:rsidRPr="00120D7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</w:pPr>
    </w:p>
    <w:p w14:paraId="24715847" w14:textId="09325A20" w:rsidR="00E43115" w:rsidRPr="00120D7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Դիմող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ՀՀ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քաղաքացիները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պետք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է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ներկայացնեն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հետևյալ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փաստաթղթերը՝</w:t>
      </w:r>
    </w:p>
    <w:p w14:paraId="6BB84045" w14:textId="77777777" w:rsidR="0028680C" w:rsidRPr="00120D77" w:rsidRDefault="0028680C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</w:pPr>
    </w:p>
    <w:p w14:paraId="2B545437" w14:textId="443DD029" w:rsidR="00E43115" w:rsidRPr="00120D7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դիմում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նախարարության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գլխավոր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քարտուղարի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անունով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(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դիմումի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ձևը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կցվում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է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),</w:t>
      </w:r>
    </w:p>
    <w:p w14:paraId="5D2F9334" w14:textId="77777777" w:rsidR="00E43115" w:rsidRPr="00120D7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անձնագրի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կամ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նույնականացման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քարտի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պատճենը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,</w:t>
      </w:r>
    </w:p>
    <w:p w14:paraId="052F07D6" w14:textId="7260FBD7" w:rsidR="00E43115" w:rsidRPr="00120D7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տվյալ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պաշտոնն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զբաղեցնելու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համար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մասնագիտական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գիտելիքների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և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աշխատանքային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ունակությունների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տիրապետման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տեսանկյունից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ներկայացվող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lastRenderedPageBreak/>
        <w:t>պահանջների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բավարարումը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հավաստող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փաստաթղթերի՝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դիպլոմի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/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ների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/,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վկայականի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/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ների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/,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աշխատանքային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գրքույկի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(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վերջինիս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բացակայության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դեպքում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անհրաժեշտ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է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ներկայացնել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3E1660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պայմանագիր</w:t>
      </w:r>
      <w:r w:rsidR="003E1660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/եր</w:t>
      </w:r>
      <w:r w:rsidR="00B6107C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 xml:space="preserve"> և</w:t>
      </w:r>
      <w:r w:rsidR="00B6107C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B6107C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տեղեկանք</w:t>
      </w:r>
      <w:r w:rsidR="00B6107C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/</w:t>
      </w:r>
      <w:r w:rsidR="00B6107C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ներ կամ</w:t>
      </w:r>
      <w:r w:rsidR="003E1660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հրաման/</w:t>
      </w:r>
      <w:r w:rsidR="003E1660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ներ</w:t>
      </w:r>
      <w:r w:rsidR="001325E7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համապատասխան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մարմնից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/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ներից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)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պատճենները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բնօրինակների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հետ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միասին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,</w:t>
      </w:r>
    </w:p>
    <w:p w14:paraId="784C5D54" w14:textId="77777777" w:rsidR="00E43115" w:rsidRPr="00120D7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արական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սեռի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անձինք՝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նաև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զինվորական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գրքույկի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կամ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դրան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փոխարինող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ժամանակավոր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զորակոչային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տեղամասից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կցագրման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վկայականի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պատճենները՝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բնօրինակի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հետ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միասին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,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կամ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համապատասխան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տեղեկանք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,</w:t>
      </w:r>
    </w:p>
    <w:p w14:paraId="24A54F63" w14:textId="19411C77" w:rsidR="00E43115" w:rsidRPr="00120D7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մեկ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լուսանկար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3</w:t>
      </w:r>
      <w:r w:rsidR="00101EE4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x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4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սմ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չափսի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:</w:t>
      </w:r>
    </w:p>
    <w:p w14:paraId="71EDC63D" w14:textId="77777777" w:rsidR="00F306FD" w:rsidRPr="00120D77" w:rsidRDefault="00F306FD" w:rsidP="00F306FD">
      <w:pPr>
        <w:spacing w:after="0" w:line="240" w:lineRule="auto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</w:p>
    <w:p w14:paraId="20CD7513" w14:textId="77777777" w:rsidR="00F306FD" w:rsidRPr="00120D77" w:rsidRDefault="00F306FD" w:rsidP="00F306FD">
      <w:pPr>
        <w:spacing w:after="0" w:line="240" w:lineRule="auto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</w:p>
    <w:p w14:paraId="7172F368" w14:textId="77777777" w:rsidR="00F306FD" w:rsidRPr="00120D77" w:rsidRDefault="00F306FD" w:rsidP="001E7D62">
      <w:pPr>
        <w:tabs>
          <w:tab w:val="left" w:pos="284"/>
        </w:tabs>
        <w:spacing w:before="225" w:after="225" w:line="240" w:lineRule="auto"/>
        <w:jc w:val="both"/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</w:pP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Դիմումների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ընդունման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վերջին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ժամկետն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է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>`</w:t>
      </w:r>
      <w:r w:rsidRPr="00120D7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hy-AM" w:eastAsia="en-GB"/>
        </w:rPr>
        <w:t xml:space="preserve">  </w:t>
      </w:r>
      <w:r w:rsidRPr="00120D77"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hy-AM" w:eastAsia="en-GB"/>
        </w:rPr>
        <w:t>2025 թվականի հունիսի 16-ը ներառյալ։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 </w:t>
      </w:r>
    </w:p>
    <w:p w14:paraId="6F0190CF" w14:textId="435EF466" w:rsidR="00F306FD" w:rsidRPr="00120D77" w:rsidRDefault="00F306FD" w:rsidP="001E7D62">
      <w:pPr>
        <w:tabs>
          <w:tab w:val="left" w:pos="284"/>
        </w:tabs>
        <w:spacing w:before="225" w:after="225" w:line="240" w:lineRule="auto"/>
        <w:jc w:val="both"/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</w:pP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Դիմումները և</w:t>
      </w:r>
      <w:r w:rsidRPr="00120D77">
        <w:rPr>
          <w:rFonts w:ascii="GHEA Grapalat" w:hAnsi="GHEA Grapalat" w:cs="Times Armenia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անհրաժեշտ</w:t>
      </w:r>
      <w:r w:rsidRPr="00120D77">
        <w:rPr>
          <w:rFonts w:ascii="GHEA Grapalat" w:hAnsi="GHEA Grapalat" w:cs="Times Armenia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>փաստաթղթերը</w:t>
      </w:r>
      <w:r w:rsidRPr="00120D77">
        <w:rPr>
          <w:rFonts w:ascii="GHEA Grapalat" w:hAnsi="GHEA Grapalat" w:cs="Times Armenia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>ներկայացնել</w:t>
      </w:r>
      <w:r w:rsidR="001E7D62"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.</w:t>
      </w:r>
    </w:p>
    <w:p w14:paraId="7D5D3B9D" w14:textId="2F587784" w:rsidR="00F306FD" w:rsidRPr="00120D77" w:rsidRDefault="001E7D62" w:rsidP="001E7D62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240" w:line="240" w:lineRule="auto"/>
        <w:ind w:left="0" w:firstLine="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</w:t>
      </w:r>
      <w:r w:rsidR="00F306FD"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>նձամբ</w:t>
      </w:r>
      <w:r w:rsidR="00F306FD"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՝ 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թղթային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տարբերակով յուրաքանչյուր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աշխատանքային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օր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ժամը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10:00-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ից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12:00-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ը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և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14:30-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ից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16:30-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ը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>:</w:t>
      </w:r>
    </w:p>
    <w:p w14:paraId="111D3DFC" w14:textId="6DFDF9A4" w:rsidR="00F306FD" w:rsidRPr="00120D77" w:rsidRDefault="00F306FD" w:rsidP="001E7D62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225" w:after="240" w:line="240" w:lineRule="auto"/>
        <w:ind w:left="0" w:firstLine="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կամ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առցանց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 xml:space="preserve">տարբերակով՝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scws@scws.am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էլեկտրոնային փոստի միջոցով</w:t>
      </w:r>
      <w:r w:rsidR="001E7D62"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, </w:t>
      </w:r>
      <w:r w:rsidRPr="00120D7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քսանչորսժամյա ռեժիմով</w:t>
      </w:r>
      <w:r w:rsidR="001E7D62" w:rsidRPr="00120D7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։</w:t>
      </w:r>
    </w:p>
    <w:p w14:paraId="3CC09F33" w14:textId="77777777" w:rsidR="00E23074" w:rsidRPr="00120D77" w:rsidRDefault="00E23074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hy-AM" w:eastAsia="en-GB"/>
        </w:rPr>
      </w:pPr>
    </w:p>
    <w:p w14:paraId="42752A2E" w14:textId="18D79FD0" w:rsidR="00F17F8F" w:rsidRPr="00120D77" w:rsidRDefault="003F3756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  <w:r w:rsidRPr="00120D7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Լ</w:t>
      </w:r>
      <w:r w:rsidRPr="00120D77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րացուցիչ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տեղեկություններ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ստանալու</w:t>
      </w:r>
      <w:r w:rsidRPr="00120D7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համար դիմել ՀՀ </w:t>
      </w:r>
      <w:r w:rsidR="00E23074" w:rsidRPr="00120D7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ՏԿԵՆ ջրային կոմիտե, </w:t>
      </w:r>
      <w:r w:rsidR="00E23074" w:rsidRPr="00120D77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2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>-</w:t>
      </w:r>
      <w:r w:rsidRPr="00120D77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րդ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հարկ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 xml:space="preserve">, </w:t>
      </w:r>
      <w:r w:rsidR="00F306FD" w:rsidRPr="00120D77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201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սենյակ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 xml:space="preserve">, </w:t>
      </w:r>
      <w:r w:rsidRPr="00120D77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հեռ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>. 0</w:t>
      </w:r>
      <w:r w:rsidR="00E23074"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>10</w:t>
      </w:r>
      <w:r w:rsidR="00167A5C" w:rsidRPr="00120D77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 </w:t>
      </w:r>
      <w:r w:rsidR="00E23074"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>54-</w:t>
      </w:r>
      <w:r w:rsidR="00F306FD" w:rsidRPr="00120D77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06-13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։</w:t>
      </w:r>
    </w:p>
    <w:p w14:paraId="231AB6F2" w14:textId="52E92739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55929038" w14:textId="72B39E5D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6FCF56CF" w14:textId="00423B50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07EA2623" w14:textId="3CC5B76D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081AA6FC" w14:textId="54D580D0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1DBB97FC" w14:textId="40C27204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7E9CEAA0" w14:textId="64E200E5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4D494C4C" w14:textId="1000EA29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0E23E59D" w14:textId="122C6CCA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4D563010" w14:textId="7E7EB5DE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5E14009B" w14:textId="406816FF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7447028F" w14:textId="633A248E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4899381F" w14:textId="390AE39D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71CADC84" w14:textId="0E7AB608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14A610F9" w14:textId="5160C893" w:rsid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08FB8EDE" w14:textId="35A482F6" w:rsidR="007A1026" w:rsidRDefault="007A1026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0340E692" w14:textId="77777777" w:rsidR="007A1026" w:rsidRPr="00120D77" w:rsidRDefault="007A1026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2ABDD574" w14:textId="4FB28394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0E6EA6B3" w14:textId="45FDE403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38212FC4" w14:textId="6C324286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5F2F0417" w14:textId="29BCD879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21FA05DA" w14:textId="77777777" w:rsidR="00120D77" w:rsidRDefault="00120D77" w:rsidP="00120D77">
      <w:pPr>
        <w:jc w:val="right"/>
        <w:rPr>
          <w:color w:val="000000" w:themeColor="text1"/>
          <w:lang w:val="hy-AM"/>
        </w:rPr>
      </w:pPr>
      <w:r w:rsidRPr="00120D77">
        <w:rPr>
          <w:color w:val="000000" w:themeColor="text1"/>
          <w:lang w:val="hy-AM"/>
        </w:rPr>
        <w:t xml:space="preserve">                                                                          </w:t>
      </w:r>
    </w:p>
    <w:p w14:paraId="34C2A917" w14:textId="77777777" w:rsidR="00120D77" w:rsidRDefault="00120D77" w:rsidP="00120D77">
      <w:pPr>
        <w:jc w:val="right"/>
        <w:rPr>
          <w:color w:val="000000" w:themeColor="text1"/>
          <w:lang w:val="hy-AM"/>
        </w:rPr>
      </w:pPr>
    </w:p>
    <w:p w14:paraId="13A79F2D" w14:textId="0FBF30E0" w:rsidR="00120D77" w:rsidRPr="00120D77" w:rsidRDefault="00120D77" w:rsidP="00120D77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120D77">
        <w:rPr>
          <w:color w:val="000000" w:themeColor="text1"/>
          <w:lang w:val="hy-AM"/>
        </w:rPr>
        <w:lastRenderedPageBreak/>
        <w:t xml:space="preserve">                                  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Հայաստանի  Հանրապետության տարածքային կառավարման և </w:t>
      </w:r>
    </w:p>
    <w:p w14:paraId="24DEAA5E" w14:textId="11B08D35" w:rsidR="00120D77" w:rsidRPr="00120D77" w:rsidRDefault="00120D77" w:rsidP="00120D77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ենթակառուցվածքների նախարարության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ջրային կոմիտեի</w:t>
      </w:r>
    </w:p>
    <w:p w14:paraId="1E2A3B56" w14:textId="11E27284" w:rsidR="00120D77" w:rsidRDefault="00120D77" w:rsidP="00120D77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 xml:space="preserve"> գլխավոր քարտուղար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/>
          <w:color w:val="000000" w:themeColor="text1"/>
          <w:lang w:val="hy-AM"/>
        </w:rPr>
        <w:t>Արտակ Ղազարյանին</w:t>
      </w:r>
    </w:p>
    <w:p w14:paraId="374FF95C" w14:textId="77777777" w:rsidR="00120D77" w:rsidRPr="00120D77" w:rsidRDefault="00120D77" w:rsidP="00120D77">
      <w:pPr>
        <w:jc w:val="right"/>
        <w:rPr>
          <w:rFonts w:ascii="GHEA Grapalat" w:hAnsi="GHEA Grapalat"/>
          <w:color w:val="000000" w:themeColor="text1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120D77" w:rsidRPr="00120D77" w14:paraId="3FE26CBF" w14:textId="77777777" w:rsidTr="00FF34C1">
        <w:trPr>
          <w:trHeight w:val="100"/>
        </w:trPr>
        <w:tc>
          <w:tcPr>
            <w:tcW w:w="5595" w:type="dxa"/>
          </w:tcPr>
          <w:p w14:paraId="24ADF024" w14:textId="77777777" w:rsidR="00120D77" w:rsidRPr="00120D77" w:rsidRDefault="00120D77" w:rsidP="00FF34C1">
            <w:pPr>
              <w:tabs>
                <w:tab w:val="left" w:pos="5400"/>
              </w:tabs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                   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(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դիմողի ազգանունը, անուն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, հայրանունը,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)</w:t>
            </w:r>
          </w:p>
        </w:tc>
      </w:tr>
    </w:tbl>
    <w:p w14:paraId="6C72A2CA" w14:textId="77777777" w:rsidR="00120D77" w:rsidRPr="00120D77" w:rsidRDefault="00120D77" w:rsidP="00120D77">
      <w:pPr>
        <w:tabs>
          <w:tab w:val="left" w:pos="5400"/>
        </w:tabs>
        <w:rPr>
          <w:rFonts w:ascii="GHEA Grapalat" w:hAnsi="GHEA Grapalat"/>
          <w:color w:val="000000" w:themeColor="text1"/>
          <w:sz w:val="16"/>
          <w:szCs w:val="16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120D77" w:rsidRPr="00120D77" w14:paraId="7D7903D9" w14:textId="77777777" w:rsidTr="00120D77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0C4CE850" w14:textId="77777777" w:rsidR="00120D77" w:rsidRPr="00120D77" w:rsidRDefault="00120D77" w:rsidP="00FF34C1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120D77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                            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(</w:t>
            </w:r>
            <w:r w:rsidRPr="00120D77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դիմողի բնակության հասցեն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)</w:t>
            </w:r>
          </w:p>
        </w:tc>
      </w:tr>
    </w:tbl>
    <w:p w14:paraId="597C2FF8" w14:textId="77777777" w:rsidR="00120D77" w:rsidRPr="00120D77" w:rsidRDefault="00120D77" w:rsidP="00120D77">
      <w:pPr>
        <w:tabs>
          <w:tab w:val="left" w:pos="5400"/>
        </w:tabs>
        <w:rPr>
          <w:rFonts w:ascii="GHEA Grapalat" w:hAnsi="GHEA Grapalat"/>
          <w:color w:val="000000" w:themeColor="text1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120D77" w:rsidRPr="007A1026" w14:paraId="6E239C69" w14:textId="77777777" w:rsidTr="00FF34C1">
        <w:trPr>
          <w:trHeight w:val="100"/>
        </w:trPr>
        <w:tc>
          <w:tcPr>
            <w:tcW w:w="5595" w:type="dxa"/>
          </w:tcPr>
          <w:p w14:paraId="0C492BD7" w14:textId="77777777" w:rsidR="00120D77" w:rsidRPr="00120D77" w:rsidRDefault="00120D77" w:rsidP="00FF34C1">
            <w:pPr>
              <w:tabs>
                <w:tab w:val="left" w:pos="5400"/>
              </w:tabs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               (դիմողի  հեռ</w:t>
            </w:r>
            <w:r w:rsidRPr="00120D77">
              <w:rPr>
                <w:rFonts w:ascii="Cambria Math" w:hAnsi="Cambria Math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120D77">
              <w:rPr>
                <w:rFonts w:ascii="GHEA Grapalat" w:hAnsi="GHEA Grapalat" w:cs="GHEA Grapalat"/>
                <w:color w:val="000000" w:themeColor="text1"/>
                <w:sz w:val="16"/>
                <w:szCs w:val="16"/>
                <w:lang w:val="hy-AM"/>
              </w:rPr>
              <w:t>աշխատանքային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, </w:t>
            </w:r>
            <w:r w:rsidRPr="00120D77">
              <w:rPr>
                <w:rFonts w:ascii="GHEA Grapalat" w:hAnsi="GHEA Grapalat" w:cs="GHEA Grapalat"/>
                <w:color w:val="000000" w:themeColor="text1"/>
                <w:sz w:val="16"/>
                <w:szCs w:val="16"/>
                <w:lang w:val="hy-AM"/>
              </w:rPr>
              <w:t>բնակ</w:t>
            </w:r>
            <w:r w:rsidRPr="00120D77">
              <w:rPr>
                <w:rFonts w:ascii="Cambria Math" w:hAnsi="Cambria Math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, </w:t>
            </w:r>
            <w:r w:rsidRPr="00120D77">
              <w:rPr>
                <w:rFonts w:ascii="GHEA Grapalat" w:hAnsi="GHEA Grapalat" w:cs="GHEA Grapalat"/>
                <w:color w:val="000000" w:themeColor="text1"/>
                <w:sz w:val="16"/>
                <w:szCs w:val="16"/>
                <w:lang w:val="hy-AM"/>
              </w:rPr>
              <w:t>բջջ</w:t>
            </w:r>
            <w:r w:rsidRPr="00120D77">
              <w:rPr>
                <w:rFonts w:ascii="Cambria Math" w:hAnsi="Cambria Math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16C29F2B" w14:textId="77777777" w:rsidR="00120D77" w:rsidRPr="00120D77" w:rsidRDefault="00120D77" w:rsidP="00120D77">
      <w:pPr>
        <w:tabs>
          <w:tab w:val="left" w:pos="5400"/>
        </w:tabs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120D77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120D77" w:rsidRPr="00120D77" w14:paraId="6B6D53E0" w14:textId="77777777" w:rsidTr="00FF34C1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120D77" w:rsidRPr="00120D77" w14:paraId="77465051" w14:textId="77777777" w:rsidTr="00FF34C1">
              <w:trPr>
                <w:trHeight w:val="872"/>
              </w:trPr>
              <w:tc>
                <w:tcPr>
                  <w:tcW w:w="5472" w:type="dxa"/>
                </w:tcPr>
                <w:p w14:paraId="7698458E" w14:textId="40A68093" w:rsidR="00120D77" w:rsidRPr="00120D77" w:rsidRDefault="00120D77" w:rsidP="00FF34C1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120D77"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  <w:t>դիմողի              (անձնագրի սերիան, համարը, երբ և ում կողմից  է տրված)</w:t>
                  </w:r>
                </w:p>
                <w:p w14:paraId="4AB14A54" w14:textId="77777777" w:rsidR="00120D77" w:rsidRPr="00120D77" w:rsidRDefault="00120D77" w:rsidP="00FF34C1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120D77"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տրվա—————————————————————————----————————                                 ( էլեկտրոնային փոստի հասցեն)</w:t>
                  </w:r>
                </w:p>
                <w:p w14:paraId="0E7D482B" w14:textId="77777777" w:rsidR="00120D77" w:rsidRPr="00120D77" w:rsidRDefault="00120D77" w:rsidP="00FF34C1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5F842431" w14:textId="77777777" w:rsidR="00120D77" w:rsidRPr="00120D77" w:rsidRDefault="00120D77" w:rsidP="00FF34C1">
            <w:pPr>
              <w:tabs>
                <w:tab w:val="left" w:pos="5400"/>
              </w:tabs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</w:tbl>
    <w:p w14:paraId="282DED29" w14:textId="77777777" w:rsidR="00120D77" w:rsidRDefault="00120D77" w:rsidP="00120D77">
      <w:pPr>
        <w:jc w:val="center"/>
        <w:rPr>
          <w:rFonts w:ascii="GHEA Grapalat" w:hAnsi="GHEA Grapalat"/>
          <w:b/>
          <w:color w:val="000000" w:themeColor="text1"/>
          <w:sz w:val="26"/>
          <w:szCs w:val="26"/>
          <w:lang w:val="hy-AM"/>
        </w:rPr>
      </w:pPr>
    </w:p>
    <w:p w14:paraId="56873E54" w14:textId="121E1C3C" w:rsidR="00120D77" w:rsidRPr="00120D77" w:rsidRDefault="00120D77" w:rsidP="00120D77">
      <w:pPr>
        <w:jc w:val="center"/>
        <w:rPr>
          <w:rFonts w:ascii="GHEA Grapalat" w:hAnsi="GHEA Grapalat"/>
          <w:b/>
          <w:color w:val="000000" w:themeColor="text1"/>
          <w:sz w:val="26"/>
          <w:szCs w:val="26"/>
          <w:lang w:val="hy-AM"/>
        </w:rPr>
      </w:pPr>
      <w:r w:rsidRPr="00120D77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t>Դ  Ի  Մ  ՈՒ  Մ</w:t>
      </w:r>
    </w:p>
    <w:p w14:paraId="1D6EFDB3" w14:textId="77777777" w:rsidR="00120D77" w:rsidRPr="00120D77" w:rsidRDefault="00120D77" w:rsidP="00120D77">
      <w:pPr>
        <w:jc w:val="center"/>
        <w:rPr>
          <w:rFonts w:ascii="GHEA Grapalat" w:hAnsi="GHEA Grapalat"/>
          <w:color w:val="000000" w:themeColor="text1"/>
          <w:lang w:val="hy-AM"/>
        </w:rPr>
      </w:pPr>
    </w:p>
    <w:p w14:paraId="4607860E" w14:textId="77777777" w:rsidR="00120D77" w:rsidRPr="00120D77" w:rsidRDefault="00120D77" w:rsidP="00120D77">
      <w:pPr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 xml:space="preserve">        Ծանոթանալով </w:t>
      </w:r>
      <w:r w:rsidRPr="00120D77">
        <w:rPr>
          <w:rFonts w:ascii="GHEA Grapalat" w:hAnsi="GHEA Grapalat" w:cs="Arial"/>
          <w:color w:val="000000" w:themeColor="text1"/>
          <w:szCs w:val="24"/>
          <w:lang w:val="hy-AM" w:eastAsia="en-GB"/>
        </w:rPr>
        <w:t xml:space="preserve">ՀՀ </w:t>
      </w:r>
      <w:r w:rsidRPr="00120D77">
        <w:rPr>
          <w:rFonts w:ascii="GHEA Grapalat" w:hAnsi="GHEA Grapalat"/>
          <w:color w:val="000000" w:themeColor="text1"/>
          <w:lang w:val="hy-AM"/>
        </w:rPr>
        <w:t>ՏԿԵՆ ջրային կոմիտեի</w:t>
      </w:r>
      <w:r w:rsidRPr="00120D77">
        <w:rPr>
          <w:rFonts w:ascii="GHEA Grapalat" w:hAnsi="GHEA Grapalat" w:cs="Arial"/>
          <w:color w:val="000000" w:themeColor="text1"/>
          <w:szCs w:val="24"/>
          <w:lang w:val="hy-AM" w:eastAsia="en-GB"/>
        </w:rPr>
        <w:t xml:space="preserve"> կողմից</w:t>
      </w:r>
      <w:r w:rsidRPr="00120D77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հրապարակված հայտարարությանը՝ խնդրում եմ </w:t>
      </w:r>
      <w:r w:rsidRPr="00120D77">
        <w:rPr>
          <w:rFonts w:ascii="GHEA Grapalat" w:hAnsi="GHEA Grapalat"/>
          <w:color w:val="000000" w:themeColor="text1"/>
          <w:szCs w:val="24"/>
          <w:lang w:val="hy-AM"/>
        </w:rPr>
        <w:t xml:space="preserve">ժամկետային աշխատանքային պայմանագրով 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ինձ նշանակել Ջրային </w:t>
      </w:r>
      <w:r w:rsidRPr="00120D77">
        <w:rPr>
          <w:rFonts w:ascii="GHEA Grapalat" w:hAnsi="GHEA Grapalat"/>
          <w:color w:val="000000" w:themeColor="text1"/>
          <w:szCs w:val="24"/>
          <w:lang w:val="hy-AM"/>
        </w:rPr>
        <w:t xml:space="preserve">կոմիտեի գույքի կառավարման և ներդրումների իրականացման վարչության գույքի կառավարման և մոնիթորինգի բաժնի գլխավոր մասնագետի (ծածկագիրը` 22-2-23.1.3-Մ2-2) </w:t>
      </w:r>
      <w:r w:rsidRPr="00120D77">
        <w:rPr>
          <w:rFonts w:ascii="GHEA Grapalat" w:hAnsi="GHEA Grapalat" w:cs="Noto Sans"/>
          <w:color w:val="000000" w:themeColor="text1"/>
          <w:szCs w:val="24"/>
          <w:lang w:val="hy-AM" w:eastAsia="en-GB"/>
        </w:rPr>
        <w:t xml:space="preserve"> </w:t>
      </w:r>
      <w:r w:rsidRPr="00120D77">
        <w:rPr>
          <w:rFonts w:ascii="GHEA Grapalat" w:hAnsi="GHEA Grapalat"/>
          <w:color w:val="000000" w:themeColor="text1"/>
          <w:szCs w:val="24"/>
          <w:shd w:val="clear" w:color="auto" w:fill="FFFFFF"/>
          <w:lang w:val="hy-AM"/>
        </w:rPr>
        <w:t xml:space="preserve">քաղաքացիական ծառայության ժամանակավոր թափուր </w:t>
      </w:r>
      <w:r w:rsidRPr="00120D77">
        <w:rPr>
          <w:rFonts w:ascii="GHEA Grapalat" w:hAnsi="GHEA Grapalat"/>
          <w:color w:val="000000" w:themeColor="text1"/>
          <w:szCs w:val="24"/>
          <w:lang w:val="hy-AM"/>
        </w:rPr>
        <w:t xml:space="preserve">պաշտոնում։  </w:t>
      </w:r>
    </w:p>
    <w:p w14:paraId="29AEB29C" w14:textId="77777777" w:rsidR="00120D77" w:rsidRPr="00120D77" w:rsidRDefault="00120D77" w:rsidP="00120D77">
      <w:pPr>
        <w:tabs>
          <w:tab w:val="left" w:pos="-450"/>
        </w:tabs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120D77">
        <w:rPr>
          <w:rFonts w:ascii="GHEA Grapalat" w:hAnsi="GHEA Grapalat"/>
          <w:color w:val="000000" w:themeColor="text1"/>
          <w:szCs w:val="24"/>
          <w:lang w:val="hy-AM"/>
        </w:rPr>
        <w:t xml:space="preserve">Հայտնում եմ, որ </w:t>
      </w:r>
    </w:p>
    <w:p w14:paraId="577C7E27" w14:textId="77777777" w:rsidR="00120D77" w:rsidRPr="00120D77" w:rsidRDefault="00120D77" w:rsidP="00120D77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right="403"/>
        <w:textAlignment w:val="baseline"/>
        <w:rPr>
          <w:rFonts w:ascii="GHEA Grapalat" w:hAnsi="GHEA Grapalat" w:cs="Sylfaen"/>
          <w:color w:val="000000" w:themeColor="text1"/>
          <w:sz w:val="18"/>
          <w:szCs w:val="18"/>
          <w:lang w:val="pt-BR"/>
        </w:rPr>
      </w:pPr>
      <w:r w:rsidRPr="00120D77">
        <w:rPr>
          <w:rFonts w:ascii="GHEA Grapalat" w:hAnsi="GHEA Grapalat" w:cs="Sylfaen"/>
          <w:color w:val="000000" w:themeColor="text1"/>
          <w:lang w:val="hy-AM"/>
        </w:rPr>
        <w:t>Հայերենին</w:t>
      </w:r>
      <w:r w:rsidRPr="00120D77">
        <w:rPr>
          <w:rFonts w:ascii="GHEA Grapalat" w:hAnsi="GHEA Grapalat" w:cs="Sylfaen"/>
          <w:color w:val="000000" w:themeColor="text1"/>
          <w:lang w:val="pt-BR"/>
        </w:rPr>
        <w:t xml:space="preserve"> ......................................................:</w:t>
      </w:r>
      <w:r w:rsidRPr="00120D77">
        <w:rPr>
          <w:rFonts w:ascii="GHEA Grapalat" w:hAnsi="GHEA Grapalat" w:cs="Sylfaen"/>
          <w:color w:val="000000" w:themeColor="text1"/>
          <w:lang w:val="pt-BR"/>
        </w:rPr>
        <w:br/>
      </w:r>
      <w:r w:rsidRPr="00120D77">
        <w:rPr>
          <w:rFonts w:ascii="GHEA Grapalat" w:hAnsi="GHEA Grapalat" w:cs="Sylfaen"/>
          <w:color w:val="000000" w:themeColor="text1"/>
          <w:lang w:val="pt-BR"/>
        </w:rPr>
        <w:tab/>
      </w:r>
      <w:r w:rsidRPr="00120D77">
        <w:rPr>
          <w:rFonts w:ascii="GHEA Grapalat" w:hAnsi="GHEA Grapalat" w:cs="Sylfaen"/>
          <w:color w:val="000000" w:themeColor="text1"/>
          <w:lang w:val="pt-BR"/>
        </w:rPr>
        <w:tab/>
      </w:r>
      <w:r w:rsidRPr="00120D77">
        <w:rPr>
          <w:rFonts w:ascii="GHEA Grapalat" w:hAnsi="GHEA Grapalat" w:cs="Sylfaen"/>
          <w:color w:val="000000" w:themeColor="text1"/>
          <w:lang w:val="pt-BR"/>
        </w:rPr>
        <w:tab/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>(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տիրապետում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եմ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,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չեմ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տիրապետում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>)</w:t>
      </w:r>
    </w:p>
    <w:p w14:paraId="5E007815" w14:textId="77777777" w:rsidR="00120D77" w:rsidRPr="00120D77" w:rsidRDefault="00120D77" w:rsidP="00120D77">
      <w:pPr>
        <w:tabs>
          <w:tab w:val="left" w:pos="-450"/>
        </w:tabs>
        <w:jc w:val="both"/>
        <w:rPr>
          <w:rFonts w:ascii="GHEA Grapalat" w:hAnsi="GHEA Grapalat"/>
          <w:color w:val="000000" w:themeColor="text1"/>
          <w:lang w:val="pt-BR"/>
        </w:rPr>
      </w:pPr>
    </w:p>
    <w:p w14:paraId="530B9645" w14:textId="77777777" w:rsidR="00120D77" w:rsidRPr="00120D77" w:rsidRDefault="00120D77" w:rsidP="00120D77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40" w:lineRule="auto"/>
        <w:ind w:right="403"/>
        <w:jc w:val="both"/>
        <w:textAlignment w:val="baseline"/>
        <w:rPr>
          <w:rFonts w:ascii="GHEA Grapalat" w:hAnsi="GHEA Grapalat" w:cs="Sylfaen"/>
          <w:color w:val="000000" w:themeColor="text1"/>
          <w:lang w:val="pt-BR"/>
        </w:rPr>
      </w:pPr>
      <w:r w:rsidRPr="00120D77">
        <w:rPr>
          <w:rFonts w:ascii="GHEA Grapalat" w:hAnsi="GHEA Grapalat" w:cs="Sylfaen"/>
          <w:color w:val="000000" w:themeColor="text1"/>
          <w:lang w:val="hy-AM"/>
        </w:rPr>
        <w:t>Տիրապետում</w:t>
      </w:r>
      <w:r w:rsidRPr="00120D77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lang w:val="hy-AM"/>
        </w:rPr>
        <w:t>եմ</w:t>
      </w:r>
      <w:r w:rsidRPr="00120D77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lang w:val="hy-AM"/>
        </w:rPr>
        <w:t>հետևյալ</w:t>
      </w:r>
      <w:r w:rsidRPr="00120D77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lang w:val="hy-AM"/>
        </w:rPr>
        <w:t>օտար</w:t>
      </w:r>
      <w:r w:rsidRPr="00120D77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lang w:val="hy-AM"/>
        </w:rPr>
        <w:t>լեզուներին</w:t>
      </w:r>
      <w:r w:rsidRPr="00120D77">
        <w:rPr>
          <w:rFonts w:ascii="GHEA Grapalat" w:hAnsi="GHEA Grapalat" w:cs="Sylfaen"/>
          <w:color w:val="000000" w:themeColor="text1"/>
          <w:lang w:val="pt-BR"/>
        </w:rPr>
        <w:t xml:space="preserve">.  </w:t>
      </w:r>
    </w:p>
    <w:p w14:paraId="7E90AA55" w14:textId="77777777" w:rsidR="00120D77" w:rsidRPr="00120D77" w:rsidRDefault="00120D77" w:rsidP="00120D77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color w:val="000000" w:themeColor="text1"/>
          <w:sz w:val="18"/>
          <w:szCs w:val="18"/>
          <w:lang w:val="pt-BR"/>
        </w:rPr>
      </w:pPr>
      <w:proofErr w:type="gramStart"/>
      <w:r w:rsidRPr="00120D77">
        <w:rPr>
          <w:rFonts w:ascii="GHEA Grapalat" w:hAnsi="GHEA Grapalat" w:cs="Sylfaen"/>
          <w:color w:val="000000" w:themeColor="text1"/>
        </w:rPr>
        <w:t>ա</w:t>
      </w:r>
      <w:r w:rsidRPr="00120D77">
        <w:rPr>
          <w:rFonts w:ascii="GHEA Grapalat" w:hAnsi="GHEA Grapalat" w:cs="Sylfaen"/>
          <w:color w:val="000000" w:themeColor="text1"/>
          <w:lang w:val="pt-BR"/>
        </w:rPr>
        <w:t>)....................................................................................................................................</w:t>
      </w:r>
      <w:proofErr w:type="gramEnd"/>
      <w:r w:rsidRPr="00120D77">
        <w:rPr>
          <w:rFonts w:ascii="GHEA Grapalat" w:hAnsi="GHEA Grapalat" w:cs="Sylfaen"/>
          <w:color w:val="000000" w:themeColor="text1"/>
          <w:lang w:val="pt-BR"/>
        </w:rPr>
        <w:br/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                               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>(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տիրապետում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եմ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ազատ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,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կարդում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և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կարող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եմ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բացատրվել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>)</w:t>
      </w:r>
    </w:p>
    <w:p w14:paraId="0EE373D8" w14:textId="77777777" w:rsidR="00120D77" w:rsidRPr="00120D77" w:rsidRDefault="00120D77" w:rsidP="00120D77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color w:val="000000" w:themeColor="text1"/>
          <w:lang w:val="pt-BR"/>
        </w:rPr>
      </w:pPr>
      <w:proofErr w:type="gramStart"/>
      <w:r w:rsidRPr="00120D77">
        <w:rPr>
          <w:rFonts w:ascii="GHEA Grapalat" w:hAnsi="GHEA Grapalat" w:cs="Sylfaen"/>
          <w:color w:val="000000" w:themeColor="text1"/>
        </w:rPr>
        <w:t>բ</w:t>
      </w:r>
      <w:r w:rsidRPr="00120D77">
        <w:rPr>
          <w:rFonts w:ascii="GHEA Grapalat" w:hAnsi="GHEA Grapalat" w:cs="Sylfaen"/>
          <w:color w:val="000000" w:themeColor="text1"/>
          <w:lang w:val="pt-BR"/>
        </w:rPr>
        <w:t>)....................................................................................................................................</w:t>
      </w:r>
      <w:proofErr w:type="gramEnd"/>
      <w:r w:rsidRPr="00120D77">
        <w:rPr>
          <w:rFonts w:ascii="GHEA Grapalat" w:hAnsi="GHEA Grapalat" w:cs="Sylfaen"/>
          <w:color w:val="000000" w:themeColor="text1"/>
          <w:lang w:val="pt-BR"/>
        </w:rPr>
        <w:br/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                               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>(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տիրապետում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եմ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ազատ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,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կարդում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և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կարող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եմ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բացատրվել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>)</w:t>
      </w:r>
    </w:p>
    <w:p w14:paraId="46DFEDC6" w14:textId="77777777" w:rsidR="00120D77" w:rsidRPr="00120D77" w:rsidRDefault="00120D77" w:rsidP="00120D77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color w:val="000000" w:themeColor="text1"/>
          <w:sz w:val="18"/>
          <w:szCs w:val="18"/>
          <w:lang w:val="pt-BR"/>
        </w:rPr>
      </w:pPr>
      <w:proofErr w:type="gramStart"/>
      <w:r w:rsidRPr="00120D77">
        <w:rPr>
          <w:rFonts w:ascii="GHEA Grapalat" w:hAnsi="GHEA Grapalat" w:cs="Sylfaen"/>
          <w:color w:val="000000" w:themeColor="text1"/>
        </w:rPr>
        <w:t>գ</w:t>
      </w:r>
      <w:r w:rsidRPr="00120D77">
        <w:rPr>
          <w:rFonts w:ascii="GHEA Grapalat" w:hAnsi="GHEA Grapalat" w:cs="Sylfaen"/>
          <w:color w:val="000000" w:themeColor="text1"/>
          <w:lang w:val="pt-BR"/>
        </w:rPr>
        <w:t>)...................................................................................................................................</w:t>
      </w:r>
      <w:proofErr w:type="gramEnd"/>
      <w:r w:rsidRPr="00120D77">
        <w:rPr>
          <w:rFonts w:ascii="GHEA Grapalat" w:hAnsi="GHEA Grapalat" w:cs="Sylfaen"/>
          <w:color w:val="000000" w:themeColor="text1"/>
          <w:lang w:val="pt-BR"/>
        </w:rPr>
        <w:br/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                              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>(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տիրապետում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եմ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ազատ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,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կարդում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և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կարող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եմ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բացատրվել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>)</w:t>
      </w:r>
    </w:p>
    <w:p w14:paraId="17B1A9A3" w14:textId="77777777" w:rsidR="00120D77" w:rsidRPr="00120D77" w:rsidRDefault="00120D77" w:rsidP="00120D77">
      <w:pPr>
        <w:tabs>
          <w:tab w:val="left" w:pos="-450"/>
        </w:tabs>
        <w:ind w:left="360"/>
        <w:jc w:val="both"/>
        <w:rPr>
          <w:rFonts w:ascii="GHEA Grapalat" w:hAnsi="GHEA Grapalat"/>
          <w:color w:val="000000" w:themeColor="text1"/>
          <w:szCs w:val="24"/>
          <w:lang w:val="hy-AM"/>
        </w:rPr>
      </w:pPr>
    </w:p>
    <w:p w14:paraId="15C58A7D" w14:textId="77777777" w:rsidR="00120D77" w:rsidRPr="00120D77" w:rsidRDefault="00120D77" w:rsidP="00120D77">
      <w:pPr>
        <w:pStyle w:val="ListParagraph"/>
        <w:numPr>
          <w:ilvl w:val="0"/>
          <w:numId w:val="34"/>
        </w:numPr>
        <w:tabs>
          <w:tab w:val="left" w:pos="-4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HEA Grapalat" w:hAnsi="GHEA Grapalat"/>
          <w:color w:val="000000" w:themeColor="text1"/>
          <w:szCs w:val="24"/>
          <w:lang w:val="hy-AM"/>
        </w:rPr>
      </w:pPr>
      <w:r w:rsidRPr="00120D77">
        <w:rPr>
          <w:rFonts w:ascii="GHEA Grapalat" w:hAnsi="GHEA Grapalat" w:cs="Arial"/>
          <w:color w:val="000000" w:themeColor="text1"/>
          <w:lang w:val="hy-AM"/>
        </w:rPr>
        <w:t>Համակարգչային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Arial"/>
          <w:color w:val="000000" w:themeColor="text1"/>
          <w:lang w:val="hy-AM"/>
        </w:rPr>
        <w:t>և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Arial"/>
          <w:color w:val="000000" w:themeColor="text1"/>
          <w:lang w:val="hy-AM"/>
        </w:rPr>
        <w:t>ժամանակակից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Arial"/>
          <w:color w:val="000000" w:themeColor="text1"/>
          <w:lang w:val="hy-AM"/>
        </w:rPr>
        <w:t>այլ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Arial"/>
          <w:color w:val="000000" w:themeColor="text1"/>
          <w:lang w:val="hy-AM"/>
        </w:rPr>
        <w:t>տեխնիկակակն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Arial"/>
          <w:color w:val="000000" w:themeColor="text1"/>
          <w:lang w:val="hy-AM"/>
        </w:rPr>
        <w:t>միջոցներով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Arial"/>
          <w:color w:val="000000" w:themeColor="text1"/>
          <w:lang w:val="hy-AM"/>
        </w:rPr>
        <w:t>աշխատելու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Arial"/>
          <w:color w:val="000000" w:themeColor="text1"/>
          <w:lang w:val="hy-AM"/>
        </w:rPr>
        <w:t>ունակություն</w:t>
      </w:r>
    </w:p>
    <w:p w14:paraId="565EA0B2" w14:textId="77777777" w:rsidR="00120D77" w:rsidRPr="00120D77" w:rsidRDefault="00120D77" w:rsidP="00120D77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color w:val="000000" w:themeColor="text1"/>
          <w:szCs w:val="24"/>
          <w:lang w:val="hy-AM"/>
        </w:rPr>
      </w:pPr>
    </w:p>
    <w:p w14:paraId="0747AADA" w14:textId="77777777" w:rsidR="00120D77" w:rsidRPr="00120D77" w:rsidRDefault="00120D77" w:rsidP="00120D77">
      <w:pPr>
        <w:pStyle w:val="ListParagraph"/>
        <w:tabs>
          <w:tab w:val="left" w:pos="-450"/>
        </w:tabs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120D77">
        <w:rPr>
          <w:rFonts w:ascii="GHEA Grapalat" w:hAnsi="GHEA Grapalat"/>
          <w:color w:val="000000" w:themeColor="text1"/>
          <w:szCs w:val="24"/>
          <w:lang w:val="hy-AM"/>
        </w:rPr>
        <w:lastRenderedPageBreak/>
        <w:t>——————————————————</w:t>
      </w:r>
    </w:p>
    <w:p w14:paraId="63722D08" w14:textId="77777777" w:rsidR="00120D77" w:rsidRPr="00120D77" w:rsidRDefault="00120D77" w:rsidP="00120D77">
      <w:pPr>
        <w:pStyle w:val="ListParagraph"/>
        <w:spacing w:line="360" w:lineRule="auto"/>
        <w:ind w:left="2160"/>
        <w:rPr>
          <w:rFonts w:ascii="GHEA Grapalat" w:hAnsi="GHEA Grapalat"/>
          <w:bCs/>
          <w:color w:val="000000" w:themeColor="text1"/>
          <w:sz w:val="16"/>
          <w:szCs w:val="16"/>
          <w:lang w:val="hy-AM"/>
        </w:rPr>
      </w:pPr>
      <w:r w:rsidRPr="00120D77">
        <w:rPr>
          <w:rFonts w:ascii="GHEA Grapalat" w:hAnsi="GHEA Grapalat"/>
          <w:bCs/>
          <w:color w:val="000000" w:themeColor="text1"/>
          <w:sz w:val="16"/>
          <w:szCs w:val="16"/>
          <w:lang w:val="hy-AM"/>
        </w:rPr>
        <w:t>(ունեմ, չունեմ)</w:t>
      </w:r>
    </w:p>
    <w:p w14:paraId="2E3682D2" w14:textId="77777777" w:rsidR="00120D77" w:rsidRPr="00120D77" w:rsidRDefault="00120D77" w:rsidP="00120D77">
      <w:pPr>
        <w:pStyle w:val="ListParagraph"/>
        <w:spacing w:line="360" w:lineRule="auto"/>
        <w:ind w:left="2160"/>
        <w:rPr>
          <w:rFonts w:ascii="GHEA Grapalat" w:hAnsi="GHEA Grapalat"/>
          <w:bCs/>
          <w:color w:val="000000" w:themeColor="text1"/>
          <w:sz w:val="16"/>
          <w:szCs w:val="16"/>
          <w:lang w:val="hy-AM"/>
        </w:rPr>
      </w:pPr>
    </w:p>
    <w:p w14:paraId="7C456FE0" w14:textId="77777777" w:rsidR="00120D77" w:rsidRPr="00120D77" w:rsidRDefault="00120D77" w:rsidP="00120D77">
      <w:pPr>
        <w:pStyle w:val="ListParagraph"/>
        <w:numPr>
          <w:ilvl w:val="0"/>
          <w:numId w:val="34"/>
        </w:num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HEA Grapalat" w:hAnsi="GHEA Grapalat"/>
          <w:bCs/>
          <w:color w:val="000000" w:themeColor="text1"/>
          <w:szCs w:val="24"/>
          <w:lang w:val="hy-AM"/>
        </w:rPr>
      </w:pPr>
      <w:r w:rsidRPr="00120D77">
        <w:rPr>
          <w:rFonts w:ascii="GHEA Grapalat" w:hAnsi="GHEA Grapalat"/>
          <w:bCs/>
          <w:color w:val="000000" w:themeColor="text1"/>
          <w:szCs w:val="24"/>
          <w:lang w:val="hy-AM"/>
        </w:rPr>
        <w:t>Տիրապետում եմ համակարգչային ծրագերին  ( Windows, Word և այլն)</w:t>
      </w:r>
    </w:p>
    <w:p w14:paraId="0EE1F06B" w14:textId="77777777" w:rsidR="00120D77" w:rsidRPr="00120D77" w:rsidRDefault="00120D77" w:rsidP="00120D77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color w:val="000000" w:themeColor="text1"/>
          <w:szCs w:val="24"/>
          <w:lang w:val="hy-AM"/>
        </w:rPr>
      </w:pPr>
    </w:p>
    <w:p w14:paraId="0CD0FF15" w14:textId="77777777" w:rsidR="00120D77" w:rsidRPr="00120D77" w:rsidRDefault="00120D77" w:rsidP="00120D77">
      <w:pPr>
        <w:pStyle w:val="ListParagraph"/>
        <w:spacing w:line="360" w:lineRule="auto"/>
        <w:rPr>
          <w:rFonts w:ascii="GHEA Grapalat" w:hAnsi="GHEA Grapalat"/>
          <w:bCs/>
          <w:color w:val="000000" w:themeColor="text1"/>
          <w:szCs w:val="24"/>
          <w:lang w:val="hy-AM"/>
        </w:rPr>
      </w:pPr>
    </w:p>
    <w:p w14:paraId="48D683AC" w14:textId="77777777" w:rsidR="00120D77" w:rsidRPr="00120D77" w:rsidRDefault="00120D77" w:rsidP="00120D77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HEA Grapalat" w:hAnsi="GHEA Grapalat"/>
          <w:bCs/>
          <w:color w:val="000000" w:themeColor="text1"/>
          <w:szCs w:val="24"/>
          <w:lang w:val="hy-AM"/>
        </w:rPr>
      </w:pPr>
      <w:r w:rsidRPr="00120D77">
        <w:rPr>
          <w:rFonts w:ascii="GHEA Grapalat" w:hAnsi="GHEA Grapalat"/>
          <w:bCs/>
          <w:color w:val="000000" w:themeColor="text1"/>
          <w:szCs w:val="24"/>
          <w:lang w:val="hy-AM"/>
        </w:rPr>
        <w:t>Դատական կարգով անգործունակ կամ սահմանափակ գործունակ</w:t>
      </w:r>
    </w:p>
    <w:p w14:paraId="68863C6B" w14:textId="77777777" w:rsidR="00120D77" w:rsidRPr="00120D77" w:rsidRDefault="00120D77" w:rsidP="00120D77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120D77">
        <w:rPr>
          <w:rFonts w:ascii="GHEA Grapalat" w:hAnsi="GHEA Grapalat"/>
          <w:color w:val="000000" w:themeColor="text1"/>
          <w:szCs w:val="24"/>
          <w:lang w:val="hy-AM"/>
        </w:rPr>
        <w:t>——————————————————</w:t>
      </w:r>
    </w:p>
    <w:p w14:paraId="00C8B409" w14:textId="77777777" w:rsidR="00120D77" w:rsidRPr="00120D77" w:rsidRDefault="00120D77" w:rsidP="00120D77">
      <w:pPr>
        <w:pStyle w:val="ListParagraph"/>
        <w:spacing w:line="360" w:lineRule="auto"/>
        <w:ind w:left="3600"/>
        <w:rPr>
          <w:rFonts w:ascii="GHEA Grapalat" w:hAnsi="GHEA Grapalat"/>
          <w:bCs/>
          <w:color w:val="000000" w:themeColor="text1"/>
          <w:sz w:val="16"/>
          <w:szCs w:val="16"/>
          <w:lang w:val="hy-AM"/>
        </w:rPr>
      </w:pPr>
      <w:r w:rsidRPr="00120D77">
        <w:rPr>
          <w:rFonts w:ascii="GHEA Grapalat" w:hAnsi="GHEA Grapalat"/>
          <w:bCs/>
          <w:color w:val="000000" w:themeColor="text1"/>
          <w:sz w:val="16"/>
          <w:szCs w:val="16"/>
          <w:lang w:val="hy-AM"/>
        </w:rPr>
        <w:t>(ճանաչված եմ, ճանաչված չեմ)</w:t>
      </w:r>
    </w:p>
    <w:p w14:paraId="2EAF649C" w14:textId="77777777" w:rsidR="00120D77" w:rsidRPr="00120D77" w:rsidRDefault="00120D77" w:rsidP="00120D77">
      <w:pPr>
        <w:pStyle w:val="ListParagraph"/>
        <w:rPr>
          <w:rFonts w:ascii="GHEA Grapalat" w:hAnsi="GHEA Grapalat"/>
          <w:bCs/>
          <w:color w:val="000000" w:themeColor="text1"/>
          <w:szCs w:val="24"/>
          <w:lang w:val="hy-AM"/>
        </w:rPr>
      </w:pPr>
    </w:p>
    <w:p w14:paraId="19B37603" w14:textId="77777777" w:rsidR="00120D77" w:rsidRPr="00120D77" w:rsidRDefault="00120D77" w:rsidP="00120D77">
      <w:pPr>
        <w:pStyle w:val="ListParagraph"/>
        <w:numPr>
          <w:ilvl w:val="0"/>
          <w:numId w:val="34"/>
        </w:numPr>
        <w:tabs>
          <w:tab w:val="left" w:pos="-4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HEA Grapalat" w:hAnsi="GHEA Grapalat"/>
          <w:bCs/>
          <w:color w:val="000000" w:themeColor="text1"/>
          <w:szCs w:val="24"/>
          <w:lang w:val="hy-AM"/>
        </w:rPr>
      </w:pPr>
      <w:r w:rsidRPr="00120D77">
        <w:rPr>
          <w:rFonts w:ascii="GHEA Grapalat" w:hAnsi="GHEA Grapalat"/>
          <w:bCs/>
          <w:color w:val="000000" w:themeColor="text1"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14C31F0E" w14:textId="77777777" w:rsidR="00120D77" w:rsidRPr="00120D77" w:rsidRDefault="00120D77" w:rsidP="00120D77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120D77">
        <w:rPr>
          <w:rFonts w:ascii="GHEA Grapalat" w:hAnsi="GHEA Grapalat"/>
          <w:color w:val="000000" w:themeColor="text1"/>
          <w:szCs w:val="24"/>
          <w:lang w:val="hy-AM"/>
        </w:rPr>
        <w:t>——————————————————</w:t>
      </w:r>
    </w:p>
    <w:p w14:paraId="1C8B22A2" w14:textId="77777777" w:rsidR="00120D77" w:rsidRPr="00120D77" w:rsidRDefault="00120D77" w:rsidP="00120D77">
      <w:pPr>
        <w:pStyle w:val="ListParagraph"/>
        <w:spacing w:line="360" w:lineRule="auto"/>
        <w:rPr>
          <w:rFonts w:ascii="GHEA Grapalat" w:hAnsi="GHEA Grapalat"/>
          <w:bCs/>
          <w:color w:val="000000" w:themeColor="text1"/>
          <w:sz w:val="16"/>
          <w:szCs w:val="16"/>
          <w:lang w:val="hy-AM"/>
        </w:rPr>
      </w:pPr>
      <w:r w:rsidRPr="00120D77">
        <w:rPr>
          <w:rFonts w:ascii="GHEA Grapalat" w:hAnsi="GHEA Grapalat"/>
          <w:bCs/>
          <w:color w:val="000000" w:themeColor="text1"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241AC505" w14:textId="77777777" w:rsidR="00120D77" w:rsidRPr="00120D77" w:rsidRDefault="00120D77" w:rsidP="00120D77">
      <w:pPr>
        <w:spacing w:line="360" w:lineRule="auto"/>
        <w:rPr>
          <w:rFonts w:ascii="GHEA Grapalat" w:hAnsi="GHEA Grapalat"/>
          <w:b/>
          <w:color w:val="000000" w:themeColor="text1"/>
          <w:lang w:val="hy-AM"/>
        </w:rPr>
      </w:pPr>
      <w:r w:rsidRPr="00120D77">
        <w:rPr>
          <w:rFonts w:ascii="GHEA Grapalat" w:hAnsi="GHEA Grapalat"/>
          <w:b/>
          <w:color w:val="000000" w:themeColor="text1"/>
          <w:lang w:val="hy-AM"/>
        </w:rPr>
        <w:t>Կից ներկայացնում եմ հետևյալ փաստաթղթերը՝</w:t>
      </w:r>
    </w:p>
    <w:p w14:paraId="32050EC9" w14:textId="77777777" w:rsidR="00120D77" w:rsidRPr="00120D77" w:rsidRDefault="00120D77" w:rsidP="00120D7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ind w:left="567"/>
        <w:textAlignment w:val="baseline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 w:cs="Arial"/>
          <w:color w:val="000000" w:themeColor="text1"/>
          <w:lang w:val="hy-AM"/>
        </w:rPr>
        <w:t>ա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նձնագրի պատճենը                էջ </w:t>
      </w:r>
    </w:p>
    <w:p w14:paraId="0714F0D1" w14:textId="77777777" w:rsidR="00120D77" w:rsidRPr="00120D77" w:rsidRDefault="00120D77" w:rsidP="00120D7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ind w:left="567"/>
        <w:textAlignment w:val="baseline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դիպլոմ(ներ)ի  լուսապատճեն</w:t>
      </w:r>
      <w:r w:rsidRPr="00120D77">
        <w:rPr>
          <w:rFonts w:ascii="GHEA Grapalat" w:hAnsi="GHEA Grapalat" w:cs="Cambria Math"/>
          <w:color w:val="000000" w:themeColor="text1"/>
          <w:lang w:val="hy-AM"/>
        </w:rPr>
        <w:t>ը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  էջ</w:t>
      </w:r>
    </w:p>
    <w:p w14:paraId="49673374" w14:textId="77777777" w:rsidR="00120D77" w:rsidRPr="00120D77" w:rsidRDefault="00120D77" w:rsidP="00120D7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ind w:left="567"/>
        <w:textAlignment w:val="baseline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աշխատանքային գործունեությունը հավաստող փաստաթղթի լուսապատճեն(ներ)ը</w:t>
      </w:r>
      <w:r w:rsidRPr="00120D77">
        <w:rPr>
          <w:rFonts w:ascii="GHEA Grapalat" w:hAnsi="GHEA Grapalat" w:cs="Cambria Math"/>
          <w:color w:val="000000" w:themeColor="text1"/>
          <w:lang w:val="hy-AM"/>
        </w:rPr>
        <w:t xml:space="preserve">         </w:t>
      </w:r>
      <w:r w:rsidRPr="00120D77">
        <w:rPr>
          <w:rFonts w:ascii="GHEA Grapalat" w:hAnsi="GHEA Grapalat"/>
          <w:color w:val="000000" w:themeColor="text1"/>
          <w:lang w:val="hy-AM"/>
        </w:rPr>
        <w:t>էջ</w:t>
      </w:r>
    </w:p>
    <w:p w14:paraId="172DC575" w14:textId="77777777" w:rsidR="00120D77" w:rsidRPr="00120D77" w:rsidRDefault="00120D77" w:rsidP="00120D7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ind w:left="567"/>
        <w:textAlignment w:val="baseline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զին</w:t>
      </w:r>
      <w:r w:rsidRPr="00120D77">
        <w:rPr>
          <w:rFonts w:ascii="Cambria Math" w:hAnsi="Cambria Math" w:cs="Cambria Math"/>
          <w:color w:val="000000" w:themeColor="text1"/>
          <w:lang w:val="hy-AM"/>
        </w:rPr>
        <w:t>․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GHEA Grapalat"/>
          <w:color w:val="000000" w:themeColor="text1"/>
          <w:lang w:val="hy-AM"/>
        </w:rPr>
        <w:t>գրքույկի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GHEA Grapalat"/>
          <w:color w:val="000000" w:themeColor="text1"/>
          <w:lang w:val="hy-AM"/>
        </w:rPr>
        <w:t>պատճենը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                                                                                                էջ   </w:t>
      </w:r>
    </w:p>
    <w:p w14:paraId="51FCC496" w14:textId="77777777" w:rsidR="00120D77" w:rsidRPr="00120D77" w:rsidRDefault="00120D77" w:rsidP="00120D7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ind w:left="567"/>
        <w:textAlignment w:val="baseline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 xml:space="preserve">լուսանկար՝ 3x4 սմ չափսի                                                                                              </w:t>
      </w:r>
    </w:p>
    <w:p w14:paraId="690E9956" w14:textId="77777777" w:rsidR="00120D77" w:rsidRPr="00120D77" w:rsidRDefault="00120D77" w:rsidP="00120D77">
      <w:pPr>
        <w:pStyle w:val="ListParagraph"/>
        <w:spacing w:line="360" w:lineRule="auto"/>
        <w:ind w:left="1080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 xml:space="preserve">                              </w:t>
      </w:r>
    </w:p>
    <w:p w14:paraId="701D7931" w14:textId="77777777" w:rsidR="00120D77" w:rsidRPr="00120D77" w:rsidRDefault="00120D77" w:rsidP="00120D77">
      <w:pPr>
        <w:spacing w:line="360" w:lineRule="auto"/>
        <w:ind w:left="360"/>
        <w:rPr>
          <w:rFonts w:ascii="GHEA Grapalat" w:hAnsi="GHEA Grapalat"/>
          <w:color w:val="000000" w:themeColor="text1"/>
          <w:u w:val="single"/>
          <w:lang w:val="hy-AM"/>
        </w:rPr>
      </w:pPr>
      <w:r w:rsidRPr="00120D77">
        <w:rPr>
          <w:rFonts w:ascii="GHEA Grapalat" w:hAnsi="GHEA Grapalat" w:cs="Cambria Math"/>
          <w:color w:val="000000" w:themeColor="text1"/>
          <w:lang w:val="hy-AM"/>
        </w:rPr>
        <w:t xml:space="preserve"> </w:t>
      </w:r>
    </w:p>
    <w:p w14:paraId="35BF3DCB" w14:textId="77777777" w:rsidR="00120D77" w:rsidRPr="00120D77" w:rsidRDefault="00120D77" w:rsidP="00120D77">
      <w:pPr>
        <w:spacing w:line="360" w:lineRule="auto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u w:val="single"/>
          <w:lang w:val="hy-AM"/>
        </w:rPr>
        <w:t xml:space="preserve"> </w:t>
      </w:r>
      <w:r w:rsidRPr="00120D77">
        <w:rPr>
          <w:rFonts w:ascii="GHEA Grapalat" w:hAnsi="GHEA Grapalat"/>
          <w:color w:val="000000" w:themeColor="text1"/>
          <w:lang w:val="hy-AM"/>
        </w:rPr>
        <w:t>__________________________________________________________________________________։</w:t>
      </w:r>
    </w:p>
    <w:p w14:paraId="04B26B4B" w14:textId="77777777" w:rsidR="00120D77" w:rsidRPr="00120D77" w:rsidRDefault="00120D77" w:rsidP="00120D77">
      <w:pPr>
        <w:spacing w:line="360" w:lineRule="auto"/>
        <w:rPr>
          <w:rFonts w:ascii="GHEA Grapalat" w:hAnsi="GHEA Grapalat" w:cs="Cambria Math"/>
          <w:color w:val="000000" w:themeColor="text1"/>
          <w:sz w:val="20"/>
          <w:lang w:val="hy-AM"/>
        </w:rPr>
      </w:pPr>
      <w:r w:rsidRPr="00120D77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t xml:space="preserve">   </w:t>
      </w:r>
      <w:r w:rsidRPr="00120D77">
        <w:rPr>
          <w:rFonts w:ascii="GHEA Grapalat" w:hAnsi="GHEA Grapalat" w:cs="Cambria Math"/>
          <w:color w:val="000000" w:themeColor="text1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4BCAC7DB" w14:textId="77777777" w:rsidR="00120D77" w:rsidRPr="00120D77" w:rsidRDefault="00120D77" w:rsidP="00120D77">
      <w:pPr>
        <w:spacing w:line="360" w:lineRule="auto"/>
        <w:ind w:left="142"/>
        <w:rPr>
          <w:rFonts w:ascii="GHEA Grapalat" w:hAnsi="GHEA Grapalat" w:cs="Cambria Math"/>
          <w:b/>
          <w:color w:val="000000" w:themeColor="text1"/>
          <w:szCs w:val="24"/>
          <w:lang w:val="hy-AM"/>
        </w:rPr>
      </w:pPr>
    </w:p>
    <w:p w14:paraId="3D61EB75" w14:textId="77777777" w:rsidR="00120D77" w:rsidRPr="00DB31C2" w:rsidRDefault="00120D77" w:rsidP="00120D77">
      <w:pPr>
        <w:spacing w:line="360" w:lineRule="auto"/>
        <w:ind w:left="142"/>
        <w:rPr>
          <w:color w:val="000000" w:themeColor="text1"/>
          <w:lang w:val="hy-AM"/>
        </w:rPr>
      </w:pPr>
      <w:r w:rsidRPr="00120D77">
        <w:rPr>
          <w:rFonts w:ascii="GHEA Grapalat" w:hAnsi="GHEA Grapalat" w:cs="Cambria Math"/>
          <w:b/>
          <w:color w:val="000000" w:themeColor="text1"/>
          <w:szCs w:val="24"/>
          <w:lang w:val="hy-AM"/>
        </w:rPr>
        <w:t>Դիմող՝</w:t>
      </w:r>
      <w:r w:rsidRPr="00120D77">
        <w:rPr>
          <w:rFonts w:ascii="GHEA Grapalat" w:hAnsi="GHEA Grapalat" w:cs="Cambria Math"/>
          <w:b/>
          <w:color w:val="000000" w:themeColor="text1"/>
          <w:sz w:val="20"/>
          <w:lang w:val="hy-AM"/>
        </w:rPr>
        <w:t xml:space="preserve">  </w:t>
      </w:r>
      <w:r w:rsidRPr="00120D77">
        <w:rPr>
          <w:rFonts w:ascii="GHEA Grapalat" w:hAnsi="GHEA Grapalat" w:cs="Cambria Math"/>
          <w:b/>
          <w:color w:val="000000" w:themeColor="text1"/>
          <w:sz w:val="20"/>
          <w:u w:val="single"/>
          <w:lang w:val="hy-AM"/>
        </w:rPr>
        <w:t xml:space="preserve">                      </w:t>
      </w:r>
      <w:r w:rsidRPr="00120D77">
        <w:rPr>
          <w:rFonts w:ascii="GHEA Grapalat" w:hAnsi="GHEA Grapalat" w:cs="Cambria Math"/>
          <w:b/>
          <w:color w:val="000000" w:themeColor="text1"/>
          <w:sz w:val="20"/>
          <w:lang w:val="hy-AM"/>
        </w:rPr>
        <w:t xml:space="preserve">                                                                              </w:t>
      </w:r>
      <w:r w:rsidRPr="00120D77">
        <w:rPr>
          <w:rFonts w:ascii="GHEA Grapalat" w:hAnsi="GHEA Grapalat" w:cs="Cambria Math"/>
          <w:b/>
          <w:color w:val="000000" w:themeColor="text1"/>
          <w:szCs w:val="24"/>
          <w:lang w:val="hy-AM"/>
        </w:rPr>
        <w:t xml:space="preserve">«       » </w:t>
      </w:r>
      <w:r w:rsidRPr="00120D77">
        <w:rPr>
          <w:rFonts w:ascii="GHEA Grapalat" w:hAnsi="GHEA Grapalat" w:cs="Cambria Math"/>
          <w:b/>
          <w:color w:val="000000" w:themeColor="text1"/>
          <w:szCs w:val="24"/>
          <w:u w:val="single"/>
          <w:lang w:val="hy-AM"/>
        </w:rPr>
        <w:t xml:space="preserve">                 </w:t>
      </w:r>
      <w:r w:rsidRPr="00120D77">
        <w:rPr>
          <w:rFonts w:ascii="GHEA Grapalat" w:hAnsi="GHEA Grapalat" w:cs="Cambria Math"/>
          <w:b/>
          <w:color w:val="000000" w:themeColor="text1"/>
          <w:szCs w:val="24"/>
          <w:lang w:val="hy-AM"/>
        </w:rPr>
        <w:t>2025 թ</w:t>
      </w:r>
      <w:r w:rsidRPr="00DB31C2">
        <w:rPr>
          <w:rFonts w:ascii="Cambria Math" w:hAnsi="Cambria Math" w:cs="Cambria Math"/>
          <w:b/>
          <w:color w:val="000000" w:themeColor="text1"/>
          <w:szCs w:val="24"/>
          <w:lang w:val="hy-AM"/>
        </w:rPr>
        <w:t>.</w:t>
      </w:r>
    </w:p>
    <w:p w14:paraId="0ACF8E47" w14:textId="77777777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5DB826A7" w14:textId="6BDA224A" w:rsid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2A625404" w14:textId="193DF3D9" w:rsidR="007A1026" w:rsidRDefault="007A1026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78C08FDD" w14:textId="0E5C0ECB" w:rsidR="007A1026" w:rsidRDefault="007A1026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7CB03ECF" w14:textId="10668CD4" w:rsidR="007A1026" w:rsidRDefault="007A1026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49355DC8" w14:textId="77777777" w:rsidR="007A1026" w:rsidRPr="00120D77" w:rsidRDefault="007A1026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7BB523A0" w14:textId="6F24AC3B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p w14:paraId="57898B35" w14:textId="2A0D4A3F" w:rsidR="00120D77" w:rsidRPr="00120D77" w:rsidRDefault="00120D77" w:rsidP="00120D77">
      <w:pPr>
        <w:spacing w:after="0" w:line="276" w:lineRule="auto"/>
        <w:contextualSpacing/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120D77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Pr="00120D77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Հավելված N 4    </w:t>
      </w:r>
    </w:p>
    <w:p w14:paraId="52AE4E4A" w14:textId="77777777" w:rsidR="00120D77" w:rsidRPr="00120D77" w:rsidRDefault="00120D77" w:rsidP="00120D77">
      <w:pPr>
        <w:spacing w:after="0" w:line="276" w:lineRule="auto"/>
        <w:contextualSpacing/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120D77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Հաստատված է</w:t>
      </w:r>
    </w:p>
    <w:p w14:paraId="03FE4527" w14:textId="77777777" w:rsidR="00120D77" w:rsidRPr="00120D77" w:rsidRDefault="00120D77" w:rsidP="00120D77">
      <w:pPr>
        <w:spacing w:after="0"/>
        <w:contextualSpacing/>
        <w:jc w:val="right"/>
        <w:rPr>
          <w:rFonts w:ascii="GHEA Grapalat" w:eastAsia="MS Mincho" w:hAnsi="GHEA Grapalat" w:cs="Sylfaen"/>
          <w:color w:val="000000" w:themeColor="text1"/>
          <w:sz w:val="20"/>
          <w:szCs w:val="20"/>
          <w:lang w:val="hy-AM"/>
        </w:rPr>
      </w:pPr>
      <w:r w:rsidRPr="00120D77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Ջրային կոմիտեի</w:t>
      </w:r>
      <w:r w:rsidRPr="00120D77">
        <w:rPr>
          <w:rFonts w:ascii="GHEA Grapalat" w:eastAsia="MS Mincho" w:hAnsi="GHEA Grapalat" w:cs="Sylfaen"/>
          <w:color w:val="000000" w:themeColor="text1"/>
          <w:sz w:val="20"/>
          <w:szCs w:val="20"/>
          <w:lang w:val="hy-AM"/>
        </w:rPr>
        <w:t xml:space="preserve"> գլխավոր քարտուղարի</w:t>
      </w:r>
    </w:p>
    <w:p w14:paraId="4CAF9B98" w14:textId="77777777" w:rsidR="00120D77" w:rsidRPr="00120D77" w:rsidRDefault="00120D77" w:rsidP="00120D77">
      <w:pPr>
        <w:spacing w:after="0"/>
        <w:contextualSpacing/>
        <w:jc w:val="right"/>
        <w:rPr>
          <w:rFonts w:ascii="GHEA Grapalat" w:eastAsia="MS Mincho" w:hAnsi="GHEA Grapalat" w:cs="Sylfaen"/>
          <w:color w:val="000000" w:themeColor="text1"/>
          <w:lang w:val="hy-AM"/>
        </w:rPr>
      </w:pPr>
      <w:r w:rsidRPr="00120D77">
        <w:rPr>
          <w:rFonts w:ascii="GHEA Grapalat" w:eastAsia="MS Mincho" w:hAnsi="GHEA Grapalat" w:cs="Sylfaen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                           2022թ. հունիսի 13-ի N 152-Ա հրամանի</w:t>
      </w:r>
    </w:p>
    <w:p w14:paraId="07F0F96D" w14:textId="77777777" w:rsidR="00120D77" w:rsidRPr="00120D77" w:rsidRDefault="00120D77" w:rsidP="00120D77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p w14:paraId="429D90F5" w14:textId="77777777" w:rsidR="00120D77" w:rsidRPr="00120D77" w:rsidRDefault="00120D77" w:rsidP="00120D77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p w14:paraId="31CECFFC" w14:textId="77777777" w:rsidR="00120D77" w:rsidRPr="00120D77" w:rsidRDefault="00120D77" w:rsidP="00120D77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120D77">
        <w:rPr>
          <w:rFonts w:ascii="GHEA Grapalat" w:hAnsi="GHEA Grapalat" w:cs="Sylfaen"/>
          <w:b/>
          <w:color w:val="000000" w:themeColor="text1"/>
          <w:lang w:val="hy-AM"/>
        </w:rPr>
        <w:t>ՔԱՂԱՔԱՑԻԱԿԱՆ ԾԱՌԱՅՈՒԹՅԱՆ ՊԱՇՏՈՆԻ ԱՆՁՆԱԳԻՐ</w:t>
      </w:r>
    </w:p>
    <w:p w14:paraId="660DCD3D" w14:textId="77777777" w:rsidR="00120D77" w:rsidRPr="00120D77" w:rsidRDefault="00120D77" w:rsidP="00120D77">
      <w:pPr>
        <w:spacing w:after="0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120D77">
        <w:rPr>
          <w:rFonts w:ascii="GHEA Grapalat" w:hAnsi="GHEA Grapalat"/>
          <w:b/>
          <w:color w:val="000000" w:themeColor="text1"/>
          <w:lang w:val="hy-AM"/>
        </w:rPr>
        <w:t xml:space="preserve">ՋՐԱՅԻՆ ԿՈՄԻՏԵԻ ԳՈՒՅՔԻ ԿԱՌԱՎԱՐՄԱՆ ԵՎ ՆԵՐԴՐՈՒՄՆԵՐԻ ԻՐԱԿԱՆԱՑՄԱՆ ՎԱՐՉՈՒԹՅԱՆ </w:t>
      </w:r>
      <w:r w:rsidRPr="00120D77">
        <w:rPr>
          <w:rFonts w:ascii="GHEA Grapalat" w:hAnsi="GHEA Grapalat" w:cs="Arial"/>
          <w:b/>
          <w:color w:val="000000" w:themeColor="text1"/>
          <w:lang w:val="hy-AM"/>
        </w:rPr>
        <w:t xml:space="preserve">ԳՈՒՅՔԻ ԿԱՌԱՎԱՐՄԱՆ ԵՎ ՄՈՆԻԹՈՐԻՆԳԻ </w:t>
      </w:r>
    </w:p>
    <w:p w14:paraId="3A877D12" w14:textId="77777777" w:rsidR="00120D77" w:rsidRPr="00120D77" w:rsidRDefault="00120D77" w:rsidP="00120D77">
      <w:pPr>
        <w:spacing w:after="0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120D77">
        <w:rPr>
          <w:rFonts w:ascii="GHEA Grapalat" w:hAnsi="GHEA Grapalat" w:cs="Arial"/>
          <w:b/>
          <w:color w:val="000000" w:themeColor="text1"/>
          <w:lang w:val="hy-AM"/>
        </w:rPr>
        <w:t>ԲԱԺՆԻ ԳԼԽԱՎՈՐ ՄԱՍՆԱԳԵՏ</w:t>
      </w:r>
    </w:p>
    <w:p w14:paraId="7AD5E231" w14:textId="77777777" w:rsidR="00120D77" w:rsidRPr="00120D77" w:rsidRDefault="00120D77" w:rsidP="00120D77">
      <w:pPr>
        <w:spacing w:after="0"/>
        <w:jc w:val="center"/>
        <w:rPr>
          <w:rFonts w:ascii="GHEA Grapalat" w:eastAsia="Times New Roman" w:hAnsi="GHEA Grapalat"/>
          <w:b/>
          <w:i/>
          <w:color w:val="000000" w:themeColor="text1"/>
          <w:lang w:val="hy-AM"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120D77" w:rsidRPr="00120D77" w14:paraId="6FEFEF2C" w14:textId="77777777" w:rsidTr="00FF34C1">
        <w:tc>
          <w:tcPr>
            <w:tcW w:w="10008" w:type="dxa"/>
            <w:shd w:val="clear" w:color="auto" w:fill="auto"/>
          </w:tcPr>
          <w:p w14:paraId="7A537D04" w14:textId="77777777" w:rsidR="00120D77" w:rsidRPr="00120D77" w:rsidRDefault="00120D77" w:rsidP="00120D77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 xml:space="preserve">Ընդհանուր </w:t>
            </w:r>
            <w:proofErr w:type="spellStart"/>
            <w:r w:rsidRPr="00120D77">
              <w:rPr>
                <w:rFonts w:ascii="GHEA Grapalat" w:hAnsi="GHEA Grapalat" w:cs="Arial"/>
                <w:b/>
                <w:color w:val="000000" w:themeColor="text1"/>
              </w:rPr>
              <w:t>դրույթներ</w:t>
            </w:r>
            <w:proofErr w:type="spellEnd"/>
          </w:p>
        </w:tc>
      </w:tr>
      <w:tr w:rsidR="00120D77" w:rsidRPr="007A1026" w14:paraId="534C47D2" w14:textId="77777777" w:rsidTr="00FF34C1">
        <w:tc>
          <w:tcPr>
            <w:tcW w:w="10008" w:type="dxa"/>
            <w:shd w:val="clear" w:color="auto" w:fill="auto"/>
          </w:tcPr>
          <w:p w14:paraId="62B75A67" w14:textId="77777777" w:rsidR="00120D77" w:rsidRPr="00120D77" w:rsidRDefault="00120D77" w:rsidP="00FF34C1">
            <w:pPr>
              <w:spacing w:after="0" w:line="240" w:lineRule="auto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Sylfaen"/>
                <w:b/>
                <w:color w:val="000000" w:themeColor="text1"/>
                <w:lang w:eastAsia="ru-RU"/>
              </w:rPr>
              <w:t>1.1</w:t>
            </w:r>
            <w:r w:rsidRPr="00120D77">
              <w:rPr>
                <w:rFonts w:ascii="GHEA Grapalat" w:eastAsia="Times New Roman" w:hAnsi="GHEA Grapalat" w:cs="Sylfaen"/>
                <w:b/>
                <w:color w:val="000000" w:themeColor="text1"/>
                <w:lang w:val="hy-AM" w:eastAsia="ru-RU"/>
              </w:rPr>
              <w:t>.</w:t>
            </w:r>
            <w:r w:rsidRPr="00120D77">
              <w:rPr>
                <w:rFonts w:ascii="GHEA Grapalat" w:eastAsia="Times New Roman" w:hAnsi="GHEA Grapalat" w:cs="Sylfaen"/>
                <w:b/>
                <w:color w:val="000000" w:themeColor="text1"/>
                <w:lang w:eastAsia="ru-RU"/>
              </w:rPr>
              <w:t xml:space="preserve"> </w:t>
            </w:r>
            <w:r w:rsidRPr="00120D77">
              <w:rPr>
                <w:rFonts w:ascii="GHEA Grapalat" w:eastAsia="Times New Roman" w:hAnsi="GHEA Grapalat" w:cs="Sylfaen"/>
                <w:b/>
                <w:color w:val="000000" w:themeColor="text1"/>
                <w:lang w:val="hy-AM" w:eastAsia="ru-RU"/>
              </w:rPr>
              <w:t>Պաշտոնի</w:t>
            </w: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 xml:space="preserve"> անվանումը,</w:t>
            </w:r>
            <w:r w:rsidRPr="00120D77">
              <w:rPr>
                <w:rFonts w:ascii="GHEA Grapalat" w:eastAsia="Times New Roman" w:hAnsi="GHEA Grapalat" w:cs="Sylfaen"/>
                <w:b/>
                <w:color w:val="000000" w:themeColor="text1"/>
                <w:lang w:val="hy-AM" w:eastAsia="ru-RU"/>
              </w:rPr>
              <w:t xml:space="preserve"> ծածկագիրը</w:t>
            </w:r>
          </w:p>
          <w:p w14:paraId="2F13FF28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Sylfaen"/>
                <w:color w:val="000000" w:themeColor="text1"/>
                <w:lang w:val="hy-AM"/>
              </w:rPr>
              <w:t>Ջ</w:t>
            </w: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րային կոմիտեի (այսուհետ՝ Կոմիտե) գույքի կառավարման և ներդրումների իրականացման վարչության (այսուհետ՝ Վարչություն)</w:t>
            </w:r>
            <w:r w:rsidRPr="00120D77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 xml:space="preserve"> </w:t>
            </w:r>
            <w:r w:rsidRPr="00120D77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գույքի կառավարման և մոնիթորինգի բաժնի </w:t>
            </w: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 xml:space="preserve">(այսուհետ՝ Բաժին) </w:t>
            </w:r>
            <w:r w:rsidRPr="00120D77">
              <w:rPr>
                <w:rFonts w:ascii="GHEA Grapalat" w:hAnsi="GHEA Grapalat" w:cs="Arial"/>
                <w:color w:val="000000" w:themeColor="text1"/>
                <w:lang w:val="hy-AM"/>
              </w:rPr>
              <w:t>գլխավոր մասնագետ</w:t>
            </w: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 xml:space="preserve"> (ծածկագիրը` </w:t>
            </w:r>
            <w:r w:rsidRPr="00120D77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>22-2-23.1.3-Մ2-2</w:t>
            </w:r>
            <w:r w:rsidRPr="00120D77">
              <w:rPr>
                <w:rFonts w:ascii="GHEA Grapalat" w:hAnsi="GHEA Grapalat" w:cs="Arial"/>
                <w:color w:val="000000" w:themeColor="text1"/>
                <w:lang w:val="hy-AM"/>
              </w:rPr>
              <w:t>)</w:t>
            </w:r>
          </w:p>
          <w:p w14:paraId="2D305DED" w14:textId="77777777" w:rsidR="00120D77" w:rsidRPr="00120D77" w:rsidRDefault="00120D77" w:rsidP="00FF34C1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 xml:space="preserve">1.2. Ենթակա և հաշվետու է </w:t>
            </w:r>
          </w:p>
          <w:p w14:paraId="33901002" w14:textId="77777777" w:rsidR="00120D77" w:rsidRPr="00120D77" w:rsidRDefault="00120D77" w:rsidP="00FF34C1">
            <w:pPr>
              <w:spacing w:after="0" w:line="240" w:lineRule="auto"/>
              <w:rPr>
                <w:rFonts w:ascii="GHEA Grapalat" w:eastAsia="Times New Roman" w:hAnsi="GHEA Grapalat" w:cs="Arial"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hAnsi="GHEA Grapalat" w:cs="Arial"/>
                <w:color w:val="000000" w:themeColor="text1"/>
                <w:lang w:val="hy-AM"/>
              </w:rPr>
              <w:t>Բաժնի գլխավոր մասնագետն</w:t>
            </w: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120D77">
              <w:rPr>
                <w:rFonts w:ascii="GHEA Grapalat" w:hAnsi="GHEA Grapalat" w:cs="Sylfaen"/>
                <w:color w:val="000000" w:themeColor="text1"/>
                <w:lang w:val="hy-AM"/>
              </w:rPr>
              <w:t>անմիջական ենթակա և հաշվետու է Բաժնի պետին:</w:t>
            </w:r>
          </w:p>
          <w:p w14:paraId="38C2FE6F" w14:textId="77777777" w:rsidR="00120D77" w:rsidRPr="00120D77" w:rsidRDefault="00120D77" w:rsidP="00FF34C1">
            <w:pPr>
              <w:spacing w:after="0" w:line="240" w:lineRule="auto"/>
              <w:ind w:right="9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Sylfaen"/>
                <w:b/>
                <w:color w:val="000000" w:themeColor="text1"/>
                <w:lang w:val="hy-AM" w:eastAsia="ru-RU"/>
              </w:rPr>
              <w:t xml:space="preserve">1.3. Փոխարինող պաշտոնի կամ պաշտոնների անվանումները </w:t>
            </w:r>
          </w:p>
          <w:p w14:paraId="2BA7BCC5" w14:textId="77777777" w:rsidR="00120D77" w:rsidRPr="00120D77" w:rsidRDefault="00120D77" w:rsidP="00FF34C1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"/>
                <w:color w:val="000000" w:themeColor="text1"/>
                <w:lang w:val="hy-AM"/>
              </w:rPr>
              <w:t>Բաժնի գլխավոր մասնագետի</w:t>
            </w: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 xml:space="preserve"> բացակայության դեպքում նրան փոխարինում է Բաժնի մյուս գլխավոր մասնագետը կամ Բաժնի ավագ մասնագետը:</w:t>
            </w:r>
          </w:p>
          <w:p w14:paraId="5D01A03D" w14:textId="77777777" w:rsidR="00120D77" w:rsidRPr="00120D77" w:rsidRDefault="00120D77" w:rsidP="00FF34C1">
            <w:pPr>
              <w:spacing w:after="0" w:line="240" w:lineRule="auto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1.4. Աշխատավայրը</w:t>
            </w:r>
          </w:p>
          <w:p w14:paraId="226D39BA" w14:textId="77777777" w:rsidR="00120D77" w:rsidRPr="00120D77" w:rsidRDefault="00120D77" w:rsidP="00FF34C1">
            <w:pPr>
              <w:spacing w:after="0" w:line="240" w:lineRule="auto"/>
              <w:rPr>
                <w:rFonts w:ascii="GHEA Grapalat" w:eastAsia="Times New Roman" w:hAnsi="GHEA Grapalat" w:cs="Arial"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hAnsi="GHEA Grapalat" w:cs="Sylfaen"/>
                <w:bCs/>
                <w:color w:val="000000" w:themeColor="text1"/>
                <w:lang w:val="hy-AM"/>
              </w:rPr>
              <w:t>Հայաստանի Հանրապետություն, ք. Երևան</w:t>
            </w:r>
            <w:r w:rsidRPr="00120D77">
              <w:rPr>
                <w:rFonts w:ascii="GHEA Grapalat" w:hAnsi="GHEA Grapalat" w:cs="Arial Armenian"/>
                <w:bCs/>
                <w:color w:val="000000" w:themeColor="text1"/>
                <w:lang w:val="hy-AM"/>
              </w:rPr>
              <w:t xml:space="preserve">, Կենտրոն վարչական շրջան, </w:t>
            </w:r>
            <w:r w:rsidRPr="00120D77">
              <w:rPr>
                <w:rFonts w:ascii="GHEA Grapalat" w:hAnsi="GHEA Grapalat" w:cs="Sylfaen"/>
                <w:bCs/>
                <w:color w:val="000000" w:themeColor="text1"/>
                <w:lang w:val="hy-AM"/>
              </w:rPr>
              <w:t xml:space="preserve">Վարդանանց փողոց </w:t>
            </w:r>
            <w:r w:rsidRPr="00120D77">
              <w:rPr>
                <w:rFonts w:ascii="GHEA Grapalat" w:hAnsi="GHEA Grapalat" w:cs="Arial Armenian"/>
                <w:bCs/>
                <w:color w:val="000000" w:themeColor="text1"/>
                <w:lang w:val="hy-AM"/>
              </w:rPr>
              <w:t>13ա</w:t>
            </w:r>
            <w:r w:rsidRPr="00120D77">
              <w:rPr>
                <w:rFonts w:ascii="GHEA Grapalat" w:hAnsi="GHEA Grapalat" w:cs="Sylfaen"/>
                <w:bCs/>
                <w:color w:val="000000" w:themeColor="text1"/>
                <w:lang w:val="hy-AM"/>
              </w:rPr>
              <w:t xml:space="preserve"> շենք</w:t>
            </w:r>
            <w:r w:rsidRPr="00120D77">
              <w:rPr>
                <w:rFonts w:ascii="GHEA Grapalat" w:hAnsi="GHEA Grapalat" w:cs="Arial Armenian"/>
                <w:bCs/>
                <w:color w:val="000000" w:themeColor="text1"/>
                <w:lang w:val="hy-AM"/>
              </w:rPr>
              <w:t>։</w:t>
            </w:r>
          </w:p>
        </w:tc>
      </w:tr>
      <w:tr w:rsidR="00120D77" w:rsidRPr="007A1026" w14:paraId="4E4F8599" w14:textId="77777777" w:rsidTr="00FF34C1">
        <w:tc>
          <w:tcPr>
            <w:tcW w:w="10008" w:type="dxa"/>
            <w:shd w:val="clear" w:color="auto" w:fill="auto"/>
          </w:tcPr>
          <w:p w14:paraId="306C266C" w14:textId="77777777" w:rsidR="00120D77" w:rsidRPr="00120D77" w:rsidRDefault="00120D77" w:rsidP="00120D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>Պաշտոնի բնութագիրը</w:t>
            </w:r>
          </w:p>
          <w:p w14:paraId="400ABCA0" w14:textId="77777777" w:rsidR="00120D77" w:rsidRPr="00120D77" w:rsidRDefault="00120D77" w:rsidP="00FF34C1">
            <w:pPr>
              <w:pStyle w:val="ListParagraph"/>
              <w:spacing w:after="0" w:line="240" w:lineRule="auto"/>
              <w:ind w:left="1440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</w:p>
          <w:p w14:paraId="76F31339" w14:textId="77777777" w:rsidR="00120D77" w:rsidRPr="00120D77" w:rsidRDefault="00120D77" w:rsidP="00FF34C1">
            <w:pPr>
              <w:spacing w:after="0" w:line="240" w:lineRule="auto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 xml:space="preserve">2.1. Աշխատանքի բնույթը, իրավունքները, պարտականությունները </w:t>
            </w:r>
          </w:p>
          <w:p w14:paraId="66356E63" w14:textId="77777777" w:rsidR="00120D77" w:rsidRPr="00120D77" w:rsidRDefault="00120D77" w:rsidP="00FF34C1">
            <w:pPr>
              <w:spacing w:after="0" w:line="240" w:lineRule="auto"/>
              <w:ind w:left="360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</w:p>
          <w:p w14:paraId="2AD8AF65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1. իրականացնում է Կոմիտեի գույքի տվյալների բազայի վարման աշխատանքները, պարբերաբար թարմացումը` ներառելով նոր ստեղծված գույքը,</w:t>
            </w:r>
          </w:p>
          <w:p w14:paraId="55CD90F4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2. իրականացնում է գույքի գնահատման և վերագնահատման գործընթացի պարբերաբար կազմակերպումը,</w:t>
            </w:r>
          </w:p>
          <w:p w14:paraId="4A3EC39F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  <w:r w:rsidRPr="00120D77">
              <w:rPr>
                <w:rFonts w:ascii="GHEA Grapalat" w:hAnsi="GHEA Grapalat" w:cs="Cambria Math"/>
                <w:color w:val="000000" w:themeColor="text1"/>
                <w:lang w:val="hy-AM"/>
              </w:rPr>
              <w:t>.</w:t>
            </w: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  <w:t xml:space="preserve">մասնակցում է </w:t>
            </w:r>
            <w:r w:rsidRPr="00120D77">
              <w:rPr>
                <w:rFonts w:ascii="GHEA Grapalat" w:eastAsia="Arial Unicode MS" w:hAnsi="GHEA Grapalat" w:cs="Sylfaen"/>
                <w:noProof/>
                <w:color w:val="000000" w:themeColor="text1"/>
                <w:shd w:val="clear" w:color="auto" w:fill="FFFFFF" w:themeFill="background1"/>
                <w:lang w:val="hy-AM"/>
              </w:rPr>
              <w:t>Վարձակալի</w:t>
            </w:r>
            <w:r w:rsidRPr="00120D77"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  <w:t xml:space="preserve"> </w:t>
            </w: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ծրագրերի իրականացման աշխատանքների համակարգմանը,</w:t>
            </w:r>
          </w:p>
          <w:p w14:paraId="64E38293" w14:textId="77777777" w:rsidR="00120D77" w:rsidRPr="00120D77" w:rsidRDefault="00120D77" w:rsidP="00FF34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>4</w:t>
            </w:r>
            <w:r w:rsidRPr="00120D77">
              <w:rPr>
                <w:rFonts w:ascii="GHEA Grapalat" w:hAnsi="GHEA Grapalat" w:cs="Cambria Math"/>
                <w:bCs/>
                <w:color w:val="000000" w:themeColor="text1"/>
                <w:lang w:val="hy-AM"/>
              </w:rPr>
              <w:t>.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lang w:val="hy-AM"/>
              </w:rPr>
              <w:t xml:space="preserve">իրականացնում է </w:t>
            </w:r>
            <w:r w:rsidRPr="00120D77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Վարձակալի </w:t>
            </w:r>
            <w:r w:rsidRPr="00120D77">
              <w:rPr>
                <w:rFonts w:ascii="GHEA Grapalat" w:hAnsi="GHEA Grapalat" w:cs="Arial"/>
                <w:color w:val="000000" w:themeColor="text1"/>
                <w:shd w:val="clear" w:color="auto" w:fill="FFFFFF" w:themeFill="background1"/>
                <w:lang w:val="hy-AM"/>
              </w:rPr>
              <w:t>կողմից ներկայացված պարտադիր կապիտալ աշխատանքների ծրագրի (ՊԿԱԾ) բյուջեի վերլուծությունը</w:t>
            </w:r>
            <w:r w:rsidRPr="00120D77">
              <w:rPr>
                <w:rFonts w:ascii="GHEA Grapalat" w:hAnsi="GHEA Grapalat" w:cs="Arial"/>
                <w:color w:val="000000" w:themeColor="text1"/>
                <w:lang w:val="hy-AM"/>
              </w:rPr>
              <w:t>, Վարչության պետի հաստատմանը ներկայացնելու առաջարկության պատրաստման աշխատանքները,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</w:t>
            </w:r>
          </w:p>
          <w:p w14:paraId="07153D1D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</w:pP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>5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  <w:t xml:space="preserve">. իրականացնում է Վարձակալի կողմից գույքի համալրման/վերականգնման վերաբերյալ առաջարկությունների վերլուծությունը և գնահատումը, </w:t>
            </w:r>
          </w:p>
          <w:p w14:paraId="54D630BD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6. 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  <w:t>իրականացնում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է ջրային համակարգերի տվյալների բազայի վարումը երկրատեղեկատվական (GIS) համակարգերի միջոցով,</w:t>
            </w:r>
          </w:p>
          <w:p w14:paraId="3818AD22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7. 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  <w:t>իրականացնում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է Կոմիտեի սեփականությունը հանդիսացող խմելու ջրի, ոռոգման ջրի և կոլեկտորադրենաժային համակարգերի գույքի բարելավմանն ուղղված աշխատանքների համակարգումը, </w:t>
            </w:r>
          </w:p>
          <w:p w14:paraId="25B6CF77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lastRenderedPageBreak/>
              <w:t xml:space="preserve">8. 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  <w:t>իրականացնում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է անկախ տեխնիկական աուդիտորի աշխատանքների համակարգումը,  տեխնիկատնտեսական ուսումնասիրություն իրականացնող խորհրդատուների աշխատանքների ուղղորդումը,</w:t>
            </w:r>
          </w:p>
          <w:p w14:paraId="7141C119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284" w:hanging="142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9. 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  <w:t>իրականացնում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է ընթացիկ, շարունակական, թիրախային մոնիթորինգի գույքի վիճակի գնահատման, շահագործման արդյունավետության, կարիքների, համալրումների բացահայտման, ինչպես նաև առաջընթացի ու զարգացումների գնահատման նպատակով,</w:t>
            </w:r>
          </w:p>
          <w:p w14:paraId="0299D71E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284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>10. իրականացնում է գույքի պահպանման ու շահագործման, ռեսուրսների օգտագործման ու տնօրինման արդյունավետության ամենամյա մոնիթորինգ,</w:t>
            </w:r>
          </w:p>
          <w:p w14:paraId="62DE5743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284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>11. իրականացնում է Վարձակալության պայմանագրի շրջանակներում Վարձակալի կողմից ստանձնած պարտավորությունների կատարման գործընթացի վերահսկողություն։</w:t>
            </w:r>
          </w:p>
          <w:p w14:paraId="06C69C7B" w14:textId="77777777" w:rsidR="00120D77" w:rsidRPr="00120D77" w:rsidRDefault="00120D77" w:rsidP="00FF34C1">
            <w:pPr>
              <w:spacing w:after="0" w:line="276" w:lineRule="auto"/>
              <w:ind w:left="284"/>
              <w:jc w:val="both"/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</w:pPr>
          </w:p>
          <w:p w14:paraId="0C6DDDD3" w14:textId="77777777" w:rsidR="00120D77" w:rsidRPr="00120D77" w:rsidRDefault="00120D77" w:rsidP="00FF34C1">
            <w:pPr>
              <w:pStyle w:val="ListParagraph"/>
              <w:spacing w:after="0" w:line="240" w:lineRule="auto"/>
              <w:ind w:left="717" w:right="9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hd w:val="clear" w:color="auto" w:fill="FFFFFF"/>
                <w:lang w:val="hy-AM"/>
              </w:rPr>
            </w:pPr>
            <w:r w:rsidRPr="00120D77">
              <w:rPr>
                <w:rFonts w:ascii="GHEA Grapalat" w:hAnsi="GHEA Grapalat" w:cs="Sylfaen"/>
                <w:b/>
                <w:bCs/>
                <w:color w:val="000000" w:themeColor="text1"/>
                <w:shd w:val="clear" w:color="auto" w:fill="FFFFFF"/>
                <w:lang w:val="hy-AM"/>
              </w:rPr>
              <w:t>Իրավունքները`</w:t>
            </w:r>
          </w:p>
          <w:p w14:paraId="6DE39189" w14:textId="77777777" w:rsidR="00120D77" w:rsidRPr="00120D77" w:rsidRDefault="00120D77" w:rsidP="00FF34C1">
            <w:pPr>
              <w:pStyle w:val="ListParagraph"/>
              <w:spacing w:after="0" w:line="240" w:lineRule="auto"/>
              <w:ind w:left="717" w:right="9"/>
              <w:jc w:val="both"/>
              <w:rPr>
                <w:rFonts w:ascii="GHEA Grapalat" w:hAnsi="GHEA Grapalat"/>
                <w:b/>
                <w:color w:val="000000" w:themeColor="text1"/>
                <w:shd w:val="clear" w:color="auto" w:fill="FFFFFF"/>
                <w:lang w:val="hy-AM"/>
              </w:rPr>
            </w:pPr>
          </w:p>
          <w:p w14:paraId="4E532337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284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1. Կոմիտեի կառուցվածքային ստորաբաժանումներից և Վարձակալից պահանջել գույքի հաշվապահական հաշվառման, կատարված աշխատանքների և այլ հնարավոր փոփոխությունների վերաբերյալ տեղեկություներ,</w:t>
            </w:r>
          </w:p>
          <w:p w14:paraId="667AC4ED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284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3. </w:t>
            </w:r>
            <w:r w:rsidRPr="00120D77">
              <w:rPr>
                <w:rFonts w:ascii="GHEA Grapalat" w:hAnsi="GHEA Grapalat"/>
                <w:bCs/>
                <w:color w:val="000000" w:themeColor="text1"/>
                <w:shd w:val="clear" w:color="auto" w:fill="FFFFFF" w:themeFill="background1"/>
                <w:lang w:val="hy-AM"/>
              </w:rPr>
              <w:t>ակտիվների վերականգնման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>/վերանորոգման վերաբերյալ</w:t>
            </w: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 Վարձակալից պահանջել համապատասխան տեղեկություն և անհրաժեշտ այլ փաստաթղթեր,</w:t>
            </w:r>
          </w:p>
          <w:p w14:paraId="0EE1B109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284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4. Վարձակալից պահանջել գույքի 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համալրման/վերականգնման վերաբերյալ առաջնահերթությունները հիմնավորող </w:t>
            </w: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անհրաժեշտ այլ փաստաթղթեր,</w:t>
            </w:r>
          </w:p>
          <w:p w14:paraId="03516031" w14:textId="77777777" w:rsidR="00120D77" w:rsidRPr="00120D77" w:rsidRDefault="00120D77" w:rsidP="00FF34C1">
            <w:pPr>
              <w:spacing w:after="0" w:line="276" w:lineRule="auto"/>
              <w:ind w:left="284"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5. մարզպետարաններից, տեղական ինքնակառավարման մարմիններից ստանալ համապատասխան տեղեկություն,</w:t>
            </w:r>
          </w:p>
          <w:p w14:paraId="63E3FAEF" w14:textId="77777777" w:rsidR="00120D77" w:rsidRPr="00120D77" w:rsidRDefault="00120D77" w:rsidP="00FF34C1">
            <w:pPr>
              <w:spacing w:after="0" w:line="276" w:lineRule="auto"/>
              <w:ind w:left="284"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6. </w:t>
            </w:r>
            <w:r w:rsidRPr="00120D77">
              <w:rPr>
                <w:rFonts w:ascii="GHEA Grapalat" w:hAnsi="GHEA Grapalat"/>
                <w:bCs/>
                <w:color w:val="000000" w:themeColor="text1"/>
                <w:shd w:val="clear" w:color="auto" w:fill="FFFFFF" w:themeFill="background1"/>
                <w:lang w:val="hy-AM"/>
              </w:rPr>
              <w:t>առաջընթացի ու զարգացումների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բացահայտման նպատակով թիրախային մոնիտորինգի իրականացման նպատակով </w:t>
            </w: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մարզպետարաններից, տեղական ինքնակառավարման մարմիններից և Վարձակալից ստանալ համապատասխան տեղեկություն,</w:t>
            </w:r>
          </w:p>
          <w:p w14:paraId="3C1E9970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284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7. 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Վարձակալության </w:t>
            </w:r>
            <w:r w:rsidRPr="00120D77">
              <w:rPr>
                <w:rFonts w:ascii="GHEA Grapalat" w:hAnsi="GHEA Grapalat"/>
                <w:bCs/>
                <w:color w:val="000000" w:themeColor="text1"/>
                <w:shd w:val="clear" w:color="auto" w:fill="FFFFFF" w:themeFill="background1"/>
                <w:lang w:val="hy-AM"/>
              </w:rPr>
              <w:t>պայմանագրի շրջանակներում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Վարձակալի կողմից գույքի արդյունավետ կառավարման մասով ստանձնած պարտավորությունների կատարման գործընթացի</w:t>
            </w: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 վերաբերյալ Վարձակալից ստանալ համապատասխան տեղեկություններ և փաստաթղթեր։</w:t>
            </w:r>
          </w:p>
          <w:p w14:paraId="7CF13CC5" w14:textId="77777777" w:rsidR="00120D77" w:rsidRPr="00120D77" w:rsidRDefault="00120D77" w:rsidP="00FF34C1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</w:p>
          <w:p w14:paraId="4DB53EA9" w14:textId="77777777" w:rsidR="00120D77" w:rsidRPr="00120D77" w:rsidRDefault="00120D77" w:rsidP="00FF34C1">
            <w:pPr>
              <w:pStyle w:val="ListParagraph"/>
              <w:spacing w:after="0" w:line="240" w:lineRule="auto"/>
              <w:ind w:left="-90" w:firstLine="90"/>
              <w:jc w:val="both"/>
              <w:rPr>
                <w:rStyle w:val="apple-converted-space"/>
                <w:rFonts w:ascii="GHEA Grapalat" w:hAnsi="GHEA Grapalat"/>
                <w:b/>
                <w:bCs/>
                <w:color w:val="000000" w:themeColor="text1"/>
                <w:shd w:val="clear" w:color="auto" w:fill="FFFFFF"/>
                <w:lang w:val="hy-AM"/>
              </w:rPr>
            </w:pPr>
            <w:r w:rsidRPr="00120D77">
              <w:rPr>
                <w:rStyle w:val="apple-converted-space"/>
                <w:rFonts w:ascii="GHEA Grapalat" w:hAnsi="GHEA Grapalat"/>
                <w:b/>
                <w:bCs/>
                <w:color w:val="000000" w:themeColor="text1"/>
                <w:shd w:val="clear" w:color="auto" w:fill="FFFFFF"/>
                <w:lang w:val="hy-AM"/>
              </w:rPr>
              <w:t>Պարտականությունները՝</w:t>
            </w:r>
          </w:p>
          <w:p w14:paraId="3D31C538" w14:textId="77777777" w:rsidR="00120D77" w:rsidRPr="00120D77" w:rsidRDefault="00120D77" w:rsidP="00FF34C1">
            <w:pPr>
              <w:spacing w:line="240" w:lineRule="auto"/>
              <w:jc w:val="both"/>
              <w:rPr>
                <w:rFonts w:ascii="GHEA Grapalat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</w:pPr>
          </w:p>
          <w:p w14:paraId="3967B76E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1. կատարել ընտրանքային ուսումնասիրություններ Կոմիտեի կառուցվածքային ստորաբաժանումների համապատասխան մասնագետների հետ համատեղ,</w:t>
            </w:r>
          </w:p>
          <w:p w14:paraId="5AF4D8BE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3. ուսումնասիրել </w:t>
            </w:r>
            <w:r w:rsidRPr="00120D77">
              <w:rPr>
                <w:rFonts w:ascii="GHEA Grapalat" w:hAnsi="GHEA Grapalat"/>
                <w:bCs/>
                <w:color w:val="000000" w:themeColor="text1"/>
                <w:shd w:val="clear" w:color="auto" w:fill="FFFFFF" w:themeFill="background1"/>
                <w:lang w:val="hy-AM"/>
              </w:rPr>
              <w:t>ակտիվների վերականգնման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>/վերանորոգման վերաբերյալ</w:t>
            </w: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 Վարձակալի կողմից ներկայացված տեղեկությունը և համապատասխան փաստաթղթերը, դրանց արդյունքներն ամփոփելուց հետո Բաժնի պետին ներկայացնել առաջարկություն,</w:t>
            </w:r>
          </w:p>
          <w:p w14:paraId="7E2BCC6F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4. ուսումնասիրել Վարձակալի կողմից  ներկայացված փաստաթղթերը, անհրաժեշտության դեպքում, Կոմիտեի կառուցվածքային ստորաբաժանումների մասնագետների հետ համատեղ կատարել ստուգայցներ տեղերում, որոնց արդյունքներն ամփոփելուց հետո Բաժնի պետեին ներկայացնել մասնագիտական եզրակացություն,</w:t>
            </w:r>
          </w:p>
          <w:p w14:paraId="714EAF3D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5. 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  <w:t>վերլուծել և գնահատել Վարձակալի կողմից գույքի համալրման/վերականգնման վերաբերյալ առաջարկությունները, պատրաստել մասնագիտական եզրակացություն և ներկայացնել Բաժնի պետին,</w:t>
            </w:r>
          </w:p>
          <w:p w14:paraId="72A5AD2B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lastRenderedPageBreak/>
              <w:t>6. ուսումնասիրել ստացված տեղեկությունը խնդրո առարկա համայնքներում, Կոմիտեի կառուցվածքային ստորաբաժանումների համապատասխան մասնագետների հետ համատեղ կատարել ուսումնասիրություններ և դրանք ամփոփելուց հետո հնարավոր կիրառելի տեխնոլոգիաների առավել արդյունավետության փաստաթղթերի կազմման վերաբերյալ Բաժնի պետին ներկայացնել համապատասխան առաջարկություններ,</w:t>
            </w:r>
          </w:p>
          <w:p w14:paraId="58F14E1E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7. 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  <w:t>մշակել Կոմիտեի սեփականությունը հանդիսացող խմելու ջրի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>, ոռոգման ջրի և կոլեկտորադրենաժային համակարգերի գույքի բարելավմանն ուղղված համապատասխան փաստաթղթերի նախագծերը,</w:t>
            </w:r>
          </w:p>
          <w:p w14:paraId="3C4ECCB6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8. 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>ընդունել Վարձակալի հաշվետվությունները, գնահատել և տալ մասնագիտական եզրակացություն Բաժնի պետին,</w:t>
            </w:r>
          </w:p>
          <w:p w14:paraId="3610269A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9. կատարել համապատասխան ուսումնասիրություններ, անհրաժեշտության դեպքում, շահագրգիռ բոլոր կողմերի հետ միասին, արդյունքներն ամփոփելուց հետո, անհրաժեշտության դեպքում, պատրաստել Կոմիտեի առաջարկությունները՝ անկախ տեխնիկական աուդիտորին ներկայացնելու նպատակով,</w:t>
            </w:r>
          </w:p>
          <w:p w14:paraId="24A5BC89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10. պատրաստել կառուցապատողի կողմից նոր ստեղծված գույք Հայաստանի Հանրապետությանը, ի դեմս Կոմիտեի, նվիրատվություն ընդունելու և շահագործող համապատասխան կազմակերպություններին գույքը հանձնելու վերաբերյալ Հայաստանի Հանրապետության օրենսդրությամբ նախատեսված իրավական ակտերի նախագծերը,</w:t>
            </w:r>
          </w:p>
          <w:p w14:paraId="053E9E67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11. հավաքագրել և վերլուծել հնարավոր ծրագրերի ծախսերի, կարճաժամկետ ու երկարաժամկետ արդյունքների վերաբերյալ տեղեկատվությունը։</w:t>
            </w:r>
          </w:p>
        </w:tc>
      </w:tr>
      <w:tr w:rsidR="00120D77" w:rsidRPr="00120D77" w14:paraId="4292B725" w14:textId="77777777" w:rsidTr="00FF34C1">
        <w:tc>
          <w:tcPr>
            <w:tcW w:w="10008" w:type="dxa"/>
            <w:shd w:val="clear" w:color="auto" w:fill="auto"/>
          </w:tcPr>
          <w:p w14:paraId="5BC5108D" w14:textId="77777777" w:rsidR="00120D77" w:rsidRPr="00120D77" w:rsidRDefault="00120D77" w:rsidP="00120D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lastRenderedPageBreak/>
              <w:t>Պաշտոնին ներկայացվող պահանջները</w:t>
            </w:r>
          </w:p>
          <w:p w14:paraId="3218E67D" w14:textId="77777777" w:rsidR="00120D77" w:rsidRPr="00120D77" w:rsidRDefault="00120D77" w:rsidP="00FF34C1">
            <w:pPr>
              <w:pStyle w:val="ListParagraph"/>
              <w:spacing w:after="0" w:line="240" w:lineRule="auto"/>
              <w:ind w:left="1440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</w:p>
          <w:p w14:paraId="004F0728" w14:textId="77777777" w:rsidR="00120D77" w:rsidRPr="00120D77" w:rsidRDefault="00120D77" w:rsidP="00FF34C1">
            <w:pPr>
              <w:spacing w:after="0" w:line="276" w:lineRule="auto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3.1. Կրթություն, որակավորման աստիճանը</w:t>
            </w:r>
          </w:p>
          <w:p w14:paraId="72D2306B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Sylfaen"/>
                <w:color w:val="000000" w:themeColor="text1"/>
                <w:lang w:val="hy-AM"/>
              </w:rPr>
              <w:t>Բարձրագույն կրթություն։</w:t>
            </w:r>
          </w:p>
          <w:p w14:paraId="04985D21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3.2. Մասնագիտական գիտելիքները</w:t>
            </w:r>
          </w:p>
          <w:p w14:paraId="64397E32" w14:textId="77777777" w:rsidR="00120D77" w:rsidRPr="00120D77" w:rsidRDefault="00120D77" w:rsidP="00FF34C1">
            <w:pPr>
              <w:spacing w:after="0" w:line="276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Ունի գործառույթների իրականացման համար անհրաժեշտ մասնագիտական գիտելիքներ։</w:t>
            </w:r>
          </w:p>
          <w:p w14:paraId="0CAB41BF" w14:textId="77777777" w:rsidR="00120D77" w:rsidRPr="00120D77" w:rsidRDefault="00120D77" w:rsidP="00FF34C1">
            <w:pPr>
              <w:spacing w:after="0" w:line="276" w:lineRule="auto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3.3. Աշխատանքային ստաժ, աշխատանքի բնագավառում փորձը</w:t>
            </w:r>
          </w:p>
          <w:p w14:paraId="21060059" w14:textId="77777777" w:rsidR="00120D77" w:rsidRPr="00120D77" w:rsidRDefault="00120D77" w:rsidP="00FF34C1">
            <w:pPr>
              <w:spacing w:after="0" w:line="276" w:lineRule="auto"/>
              <w:jc w:val="both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Հանրային ծառայության առնվազն երկու տարվա ստաժ կամ երեք տարվա մասնագիտական աշխատանքային ստաժ կամ ճարտարագիտության կամ տնտեսագիտության կամ իրավունքի բնագավառում` երեք տարվա աշխատանքային ստաժ:</w:t>
            </w:r>
          </w:p>
          <w:p w14:paraId="7E482680" w14:textId="77777777" w:rsidR="00120D77" w:rsidRPr="00120D77" w:rsidRDefault="00120D77" w:rsidP="00FF34C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</w:p>
          <w:p w14:paraId="30FA0A57" w14:textId="77777777" w:rsidR="00120D77" w:rsidRPr="00120D77" w:rsidRDefault="00120D77" w:rsidP="00FF34C1">
            <w:pPr>
              <w:spacing w:after="0" w:line="240" w:lineRule="auto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3.4  Անհրաժեշտ կոմպետենցիաներ</w:t>
            </w:r>
          </w:p>
          <w:p w14:paraId="036B7F9B" w14:textId="77777777" w:rsidR="00120D77" w:rsidRPr="00120D77" w:rsidRDefault="00120D77" w:rsidP="00FF34C1">
            <w:pPr>
              <w:pStyle w:val="ListParagraph"/>
              <w:spacing w:after="0" w:line="240" w:lineRule="auto"/>
              <w:ind w:right="9"/>
              <w:jc w:val="both"/>
              <w:rPr>
                <w:rFonts w:ascii="GHEA Grapalat" w:hAnsi="GHEA Grapalat"/>
                <w:color w:val="000000" w:themeColor="text1"/>
                <w:u w:val="single"/>
                <w:lang w:val="hy-AM"/>
              </w:rPr>
            </w:pPr>
            <w:r w:rsidRPr="00120D77">
              <w:rPr>
                <w:rFonts w:ascii="GHEA Grapalat" w:hAnsi="GHEA Grapalat" w:cs="Sylfaen"/>
                <w:color w:val="000000" w:themeColor="text1"/>
                <w:u w:val="single"/>
                <w:lang w:val="hy-AM"/>
              </w:rPr>
              <w:t xml:space="preserve">Ընդհանրական </w:t>
            </w:r>
            <w:r w:rsidRPr="00120D77">
              <w:rPr>
                <w:rFonts w:ascii="GHEA Grapalat" w:hAnsi="GHEA Grapalat"/>
                <w:color w:val="000000" w:themeColor="text1"/>
                <w:u w:val="single"/>
                <w:lang w:val="hy-AM"/>
              </w:rPr>
              <w:t>կոմպետենցիաները՝</w:t>
            </w:r>
          </w:p>
          <w:p w14:paraId="4E0B022C" w14:textId="77777777" w:rsidR="00120D77" w:rsidRPr="00120D77" w:rsidRDefault="00120D77" w:rsidP="00FF34C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  <w:p w14:paraId="175F39EA" w14:textId="77777777" w:rsidR="00120D77" w:rsidRPr="00120D77" w:rsidRDefault="00120D77" w:rsidP="00120D7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709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Ծ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</w:rPr>
              <w:t>րագրերի մշակում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,</w:t>
            </w:r>
          </w:p>
          <w:p w14:paraId="3B3D7703" w14:textId="77777777" w:rsidR="00120D77" w:rsidRPr="00120D77" w:rsidRDefault="00120D77" w:rsidP="00120D7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709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Խ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</w:rPr>
              <w:t>նդրի լուծում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,</w:t>
            </w:r>
          </w:p>
          <w:p w14:paraId="400B7FFD" w14:textId="77777777" w:rsidR="00120D77" w:rsidRPr="00120D77" w:rsidRDefault="00120D77" w:rsidP="00120D7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709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</w:rPr>
              <w:t>աշվետվությունների մշակում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,</w:t>
            </w:r>
          </w:p>
          <w:p w14:paraId="1439D4D8" w14:textId="77777777" w:rsidR="00120D77" w:rsidRPr="00120D77" w:rsidRDefault="00120D77" w:rsidP="00120D7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709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Տ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</w:rPr>
              <w:t>եղեկատվության հավաքագրում, վերլուծություն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,</w:t>
            </w:r>
          </w:p>
          <w:p w14:paraId="09A72456" w14:textId="77777777" w:rsidR="00120D77" w:rsidRPr="00120D77" w:rsidRDefault="00120D77" w:rsidP="00120D7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709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Բ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</w:rPr>
              <w:t>արեվարքություն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։</w:t>
            </w:r>
          </w:p>
          <w:p w14:paraId="6C299DC1" w14:textId="77777777" w:rsidR="00120D77" w:rsidRPr="00120D77" w:rsidRDefault="00120D77" w:rsidP="00FF34C1">
            <w:pPr>
              <w:spacing w:after="0" w:line="240" w:lineRule="auto"/>
              <w:ind w:right="9" w:firstLine="720"/>
              <w:jc w:val="both"/>
              <w:rPr>
                <w:rFonts w:ascii="GHEA Grapalat" w:hAnsi="GHEA Grapalat"/>
                <w:color w:val="000000" w:themeColor="text1"/>
                <w:u w:val="single"/>
                <w:lang w:val="hy-AM"/>
              </w:rPr>
            </w:pPr>
          </w:p>
          <w:p w14:paraId="1395DCE4" w14:textId="77777777" w:rsidR="00120D77" w:rsidRPr="00120D77" w:rsidRDefault="00120D77" w:rsidP="00FF34C1">
            <w:pPr>
              <w:spacing w:after="0" w:line="240" w:lineRule="auto"/>
              <w:ind w:right="9" w:firstLine="720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u w:val="single"/>
                <w:lang w:val="hy-AM"/>
              </w:rPr>
              <w:t>Ընտրանքային կոմպետենցիաները</w:t>
            </w: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՝</w:t>
            </w:r>
          </w:p>
          <w:p w14:paraId="7747E054" w14:textId="77777777" w:rsidR="00120D77" w:rsidRPr="00120D77" w:rsidRDefault="00120D77" w:rsidP="00FF34C1">
            <w:pPr>
              <w:spacing w:after="0" w:line="240" w:lineRule="auto"/>
              <w:ind w:left="360" w:right="9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</w:p>
          <w:p w14:paraId="1B75FDFD" w14:textId="77777777" w:rsidR="00120D77" w:rsidRPr="00120D77" w:rsidRDefault="00120D77" w:rsidP="00120D77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426" w:right="14" w:hanging="66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Ժամանակի կառավարում,</w:t>
            </w:r>
          </w:p>
          <w:p w14:paraId="189D95F9" w14:textId="77777777" w:rsidR="00120D77" w:rsidRPr="00120D77" w:rsidRDefault="00120D77" w:rsidP="00120D77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426" w:right="14" w:hanging="66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Փաստաթղթերի նախապատրաստում,</w:t>
            </w:r>
          </w:p>
          <w:p w14:paraId="708F3ABC" w14:textId="77777777" w:rsidR="00120D77" w:rsidRPr="00120D77" w:rsidRDefault="00120D77" w:rsidP="00120D77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426" w:right="14" w:hanging="66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 xml:space="preserve">Ելույթների նախապատրաստում և կազմակերպում, </w:t>
            </w:r>
          </w:p>
          <w:p w14:paraId="41CD30DD" w14:textId="77777777" w:rsidR="00120D77" w:rsidRPr="00120D77" w:rsidRDefault="00120D77" w:rsidP="00120D77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426" w:right="14" w:hanging="66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lastRenderedPageBreak/>
              <w:t>Բանակցությունների վարում</w:t>
            </w:r>
            <w:r w:rsidRPr="00120D77">
              <w:rPr>
                <w:rFonts w:ascii="GHEA Grapalat" w:hAnsi="GHEA Grapalat"/>
                <w:color w:val="000000" w:themeColor="text1"/>
              </w:rPr>
              <w:t>։</w:t>
            </w:r>
          </w:p>
          <w:p w14:paraId="77D85DC8" w14:textId="77777777" w:rsidR="00120D77" w:rsidRPr="00120D77" w:rsidRDefault="00120D77" w:rsidP="00FF34C1">
            <w:pPr>
              <w:pStyle w:val="ListParagraph"/>
              <w:spacing w:after="0" w:line="240" w:lineRule="auto"/>
              <w:ind w:left="644" w:right="14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  <w:tr w:rsidR="00120D77" w:rsidRPr="007A1026" w14:paraId="02AA1D31" w14:textId="77777777" w:rsidTr="00FF34C1">
        <w:tc>
          <w:tcPr>
            <w:tcW w:w="10008" w:type="dxa"/>
            <w:shd w:val="clear" w:color="auto" w:fill="auto"/>
          </w:tcPr>
          <w:p w14:paraId="1188D917" w14:textId="77777777" w:rsidR="00120D77" w:rsidRPr="00120D77" w:rsidRDefault="00120D77" w:rsidP="00FF34C1">
            <w:pPr>
              <w:pStyle w:val="ListParagraph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lastRenderedPageBreak/>
              <w:t>4. Կազմակերպական շրջանակը</w:t>
            </w:r>
          </w:p>
          <w:p w14:paraId="49FD083E" w14:textId="77777777" w:rsidR="00120D77" w:rsidRPr="00120D77" w:rsidRDefault="00120D77" w:rsidP="00FF34C1">
            <w:pPr>
              <w:spacing w:after="0" w:line="240" w:lineRule="auto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4.1. Աշխատանքի կազմակերպման և ղեկավարման պատասխանատվությունը</w:t>
            </w:r>
          </w:p>
          <w:p w14:paraId="0B3217E8" w14:textId="77777777" w:rsidR="00120D77" w:rsidRPr="00120D77" w:rsidRDefault="00120D77" w:rsidP="00FF34C1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BCBC98B" w14:textId="77777777" w:rsidR="00120D77" w:rsidRPr="00120D77" w:rsidRDefault="00120D77" w:rsidP="00FF34C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4.2. Որոշումներ կայացնելու լիազորությունները</w:t>
            </w:r>
          </w:p>
          <w:p w14:paraId="73FF9E0D" w14:textId="77777777" w:rsidR="00120D77" w:rsidRPr="00120D77" w:rsidRDefault="00120D77" w:rsidP="00FF34C1">
            <w:pPr>
              <w:spacing w:after="0" w:line="276" w:lineRule="auto"/>
              <w:jc w:val="both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305F60A5" w14:textId="77777777" w:rsidR="00120D77" w:rsidRPr="00120D77" w:rsidRDefault="00120D77" w:rsidP="00FF34C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 xml:space="preserve">4.3.  Գործունեության ազդեցությունը </w:t>
            </w:r>
          </w:p>
          <w:p w14:paraId="560B6099" w14:textId="77777777" w:rsidR="00120D77" w:rsidRPr="00120D77" w:rsidRDefault="00120D77" w:rsidP="00FF34C1">
            <w:pPr>
              <w:spacing w:after="0" w:line="276" w:lineRule="auto"/>
              <w:jc w:val="both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ազդեցություն։</w:t>
            </w:r>
          </w:p>
          <w:p w14:paraId="0D85B270" w14:textId="77777777" w:rsidR="00120D77" w:rsidRPr="00120D77" w:rsidRDefault="00120D77" w:rsidP="00FF34C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4.4.  Շփումները և ներկայացուցչությունը</w:t>
            </w:r>
          </w:p>
          <w:p w14:paraId="5D1B38E5" w14:textId="77777777" w:rsidR="00120D77" w:rsidRPr="00120D77" w:rsidRDefault="00120D77" w:rsidP="00FF34C1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78628A98" w14:textId="77777777" w:rsidR="00120D77" w:rsidRPr="00120D77" w:rsidRDefault="00120D77" w:rsidP="00FF34C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4.5. Խնդիրների բարդությունը և դրանց լուծումը</w:t>
            </w:r>
          </w:p>
          <w:p w14:paraId="776BEE83" w14:textId="77777777" w:rsidR="00120D77" w:rsidRPr="00120D77" w:rsidRDefault="00120D77" w:rsidP="00FF34C1">
            <w:pPr>
              <w:spacing w:after="0"/>
              <w:jc w:val="both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532E8F2E" w14:textId="77777777" w:rsidR="00120D77" w:rsidRPr="00120D77" w:rsidRDefault="00120D77" w:rsidP="00120D77">
      <w:pPr>
        <w:rPr>
          <w:rFonts w:ascii="GHEA Grapalat" w:hAnsi="GHEA Grapalat"/>
          <w:b/>
          <w:bCs/>
          <w:color w:val="000000" w:themeColor="text1"/>
          <w:u w:val="single"/>
          <w:shd w:val="clear" w:color="auto" w:fill="FFFFFF"/>
          <w:lang w:val="hy-AM"/>
        </w:rPr>
      </w:pPr>
    </w:p>
    <w:p w14:paraId="3C37C243" w14:textId="77777777" w:rsidR="00120D77" w:rsidRPr="00120D77" w:rsidRDefault="00120D77" w:rsidP="00120D77">
      <w:pPr>
        <w:rPr>
          <w:rFonts w:ascii="GHEA Grapalat" w:hAnsi="GHEA Grapalat"/>
          <w:color w:val="000000" w:themeColor="text1"/>
          <w:lang w:val="hy-AM"/>
        </w:rPr>
      </w:pPr>
    </w:p>
    <w:p w14:paraId="42245A0F" w14:textId="77777777" w:rsidR="00120D77" w:rsidRPr="00120D77" w:rsidRDefault="00120D77" w:rsidP="00120D77">
      <w:pPr>
        <w:rPr>
          <w:rFonts w:ascii="GHEA Grapalat" w:hAnsi="GHEA Grapalat"/>
          <w:color w:val="000000" w:themeColor="text1"/>
          <w:lang w:val="hy-AM"/>
        </w:rPr>
      </w:pPr>
    </w:p>
    <w:p w14:paraId="6CF03E0E" w14:textId="77777777" w:rsidR="00120D77" w:rsidRPr="00120D77" w:rsidRDefault="00120D77" w:rsidP="003F3756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120D77" w:rsidRPr="00120D77" w:rsidSect="00120D77">
      <w:pgSz w:w="11906" w:h="16838"/>
      <w:pgMar w:top="851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47F31"/>
    <w:multiLevelType w:val="hybridMultilevel"/>
    <w:tmpl w:val="09DA4102"/>
    <w:lvl w:ilvl="0" w:tplc="78865138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A32BD"/>
    <w:multiLevelType w:val="hybridMultilevel"/>
    <w:tmpl w:val="3000E1FE"/>
    <w:lvl w:ilvl="0" w:tplc="50008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117CD"/>
    <w:multiLevelType w:val="hybridMultilevel"/>
    <w:tmpl w:val="74A2060C"/>
    <w:lvl w:ilvl="0" w:tplc="061C9D0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12"/>
  </w:num>
  <w:num w:numId="4">
    <w:abstractNumId w:val="24"/>
  </w:num>
  <w:num w:numId="5">
    <w:abstractNumId w:val="14"/>
  </w:num>
  <w:num w:numId="6">
    <w:abstractNumId w:val="30"/>
  </w:num>
  <w:num w:numId="7">
    <w:abstractNumId w:val="26"/>
  </w:num>
  <w:num w:numId="8">
    <w:abstractNumId w:val="31"/>
  </w:num>
  <w:num w:numId="9">
    <w:abstractNumId w:val="11"/>
  </w:num>
  <w:num w:numId="10">
    <w:abstractNumId w:val="20"/>
  </w:num>
  <w:num w:numId="11">
    <w:abstractNumId w:val="33"/>
  </w:num>
  <w:num w:numId="12">
    <w:abstractNumId w:val="16"/>
  </w:num>
  <w:num w:numId="13">
    <w:abstractNumId w:val="19"/>
  </w:num>
  <w:num w:numId="14">
    <w:abstractNumId w:val="17"/>
  </w:num>
  <w:num w:numId="15">
    <w:abstractNumId w:val="8"/>
  </w:num>
  <w:num w:numId="16">
    <w:abstractNumId w:val="1"/>
  </w:num>
  <w:num w:numId="17">
    <w:abstractNumId w:val="0"/>
  </w:num>
  <w:num w:numId="18">
    <w:abstractNumId w:val="10"/>
  </w:num>
  <w:num w:numId="19">
    <w:abstractNumId w:val="27"/>
  </w:num>
  <w:num w:numId="20">
    <w:abstractNumId w:val="21"/>
  </w:num>
  <w:num w:numId="21">
    <w:abstractNumId w:val="7"/>
  </w:num>
  <w:num w:numId="22">
    <w:abstractNumId w:val="9"/>
  </w:num>
  <w:num w:numId="23">
    <w:abstractNumId w:val="28"/>
  </w:num>
  <w:num w:numId="24">
    <w:abstractNumId w:val="4"/>
  </w:num>
  <w:num w:numId="25">
    <w:abstractNumId w:val="25"/>
  </w:num>
  <w:num w:numId="26">
    <w:abstractNumId w:val="32"/>
  </w:num>
  <w:num w:numId="27">
    <w:abstractNumId w:val="3"/>
  </w:num>
  <w:num w:numId="28">
    <w:abstractNumId w:val="6"/>
  </w:num>
  <w:num w:numId="29">
    <w:abstractNumId w:val="22"/>
  </w:num>
  <w:num w:numId="30">
    <w:abstractNumId w:val="2"/>
  </w:num>
  <w:num w:numId="31">
    <w:abstractNumId w:val="5"/>
  </w:num>
  <w:num w:numId="32">
    <w:abstractNumId w:val="13"/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06414"/>
    <w:rsid w:val="00120D77"/>
    <w:rsid w:val="00126582"/>
    <w:rsid w:val="001325E7"/>
    <w:rsid w:val="00161523"/>
    <w:rsid w:val="00167A5C"/>
    <w:rsid w:val="0017499B"/>
    <w:rsid w:val="00176505"/>
    <w:rsid w:val="001D18A5"/>
    <w:rsid w:val="001D5F54"/>
    <w:rsid w:val="001E7D62"/>
    <w:rsid w:val="001F6EB7"/>
    <w:rsid w:val="00217164"/>
    <w:rsid w:val="00224E49"/>
    <w:rsid w:val="00236899"/>
    <w:rsid w:val="00281648"/>
    <w:rsid w:val="0028680C"/>
    <w:rsid w:val="002D5CEB"/>
    <w:rsid w:val="00372BCE"/>
    <w:rsid w:val="00381B23"/>
    <w:rsid w:val="003B4D51"/>
    <w:rsid w:val="003B7F04"/>
    <w:rsid w:val="003E1660"/>
    <w:rsid w:val="003F3756"/>
    <w:rsid w:val="00443DAC"/>
    <w:rsid w:val="00450EC6"/>
    <w:rsid w:val="00457832"/>
    <w:rsid w:val="00475787"/>
    <w:rsid w:val="00486984"/>
    <w:rsid w:val="004B45D0"/>
    <w:rsid w:val="004E2AA9"/>
    <w:rsid w:val="00503740"/>
    <w:rsid w:val="005056AC"/>
    <w:rsid w:val="0054736C"/>
    <w:rsid w:val="00571B88"/>
    <w:rsid w:val="00576D80"/>
    <w:rsid w:val="00596F26"/>
    <w:rsid w:val="005A5F27"/>
    <w:rsid w:val="005B33F0"/>
    <w:rsid w:val="005D1014"/>
    <w:rsid w:val="005D1FA8"/>
    <w:rsid w:val="005E360D"/>
    <w:rsid w:val="00631224"/>
    <w:rsid w:val="00676DED"/>
    <w:rsid w:val="00753FEB"/>
    <w:rsid w:val="00764957"/>
    <w:rsid w:val="007A1026"/>
    <w:rsid w:val="007B3960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A670C"/>
    <w:rsid w:val="00AB1B90"/>
    <w:rsid w:val="00AD4152"/>
    <w:rsid w:val="00B5786E"/>
    <w:rsid w:val="00B6107C"/>
    <w:rsid w:val="00B94987"/>
    <w:rsid w:val="00BB06A5"/>
    <w:rsid w:val="00BD5CE1"/>
    <w:rsid w:val="00C005DA"/>
    <w:rsid w:val="00C20F01"/>
    <w:rsid w:val="00C3196D"/>
    <w:rsid w:val="00C43383"/>
    <w:rsid w:val="00C77C2F"/>
    <w:rsid w:val="00C96966"/>
    <w:rsid w:val="00CB54E1"/>
    <w:rsid w:val="00D26573"/>
    <w:rsid w:val="00D85D44"/>
    <w:rsid w:val="00DA48B2"/>
    <w:rsid w:val="00DB31C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23074"/>
    <w:rsid w:val="00E339CD"/>
    <w:rsid w:val="00E34572"/>
    <w:rsid w:val="00E43115"/>
    <w:rsid w:val="00E65766"/>
    <w:rsid w:val="00E80188"/>
    <w:rsid w:val="00EE4B83"/>
    <w:rsid w:val="00F07142"/>
    <w:rsid w:val="00F17F8F"/>
    <w:rsid w:val="00F306FD"/>
    <w:rsid w:val="00F52C86"/>
    <w:rsid w:val="00F6236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1">
    <w:name w:val="List Paragraph Char1"/>
    <w:aliases w:val="Akapit z listą BS Char1,List Paragraph 1 Char1,List_Paragraph Char1,Multilevel para_II Char1,List Paragraph (numbered (a)) Char1,OBC Bullet Char1,List Paragraph11 Char1,Normal numbered Char1,Абзац списка1 Char1,Bullets Char1"/>
    <w:locked/>
    <w:rsid w:val="0028680C"/>
    <w:rPr>
      <w:rFonts w:ascii="Calibri" w:eastAsia="Times New Roman" w:hAnsi="Calibri" w:cs="Times New Roman"/>
      <w:lang w:val="ru-RU" w:eastAsia="ru-RU"/>
    </w:rPr>
  </w:style>
  <w:style w:type="paragraph" w:styleId="NormalWeb">
    <w:name w:val="Normal (Web)"/>
    <w:basedOn w:val="Normal"/>
    <w:uiPriority w:val="99"/>
    <w:unhideWhenUsed/>
    <w:rsid w:val="0028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12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2281</Words>
  <Characters>13008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Admin</cp:lastModifiedBy>
  <cp:revision>94</cp:revision>
  <cp:lastPrinted>2024-01-25T11:49:00Z</cp:lastPrinted>
  <dcterms:created xsi:type="dcterms:W3CDTF">2024-02-16T06:24:00Z</dcterms:created>
  <dcterms:modified xsi:type="dcterms:W3CDTF">2025-07-21T14:03:00Z</dcterms:modified>
</cp:coreProperties>
</file>